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794171D" w:rsidR="00603681" w:rsidRPr="00A0144C" w:rsidRDefault="00603681" w:rsidP="00832AF1">
      <w:pPr>
        <w:pStyle w:val="3GPPHeader"/>
        <w:spacing w:after="60"/>
        <w:rPr>
          <w:rFonts w:ascii="Times New Roman" w:hAnsi="Times New Roman"/>
          <w:lang w:val="en-US"/>
        </w:rPr>
      </w:pPr>
      <w:bookmarkStart w:id="0" w:name="_Hlk512852793"/>
      <w:r w:rsidRPr="00A0144C">
        <w:rPr>
          <w:rFonts w:ascii="Times New Roman" w:hAnsi="Times New Roman"/>
          <w:lang w:val="en-US"/>
        </w:rPr>
        <w:t>3GPP TSG-RAN WG</w:t>
      </w:r>
      <w:r w:rsidR="00095DD0">
        <w:rPr>
          <w:rFonts w:ascii="Times New Roman" w:hAnsi="Times New Roman"/>
          <w:lang w:val="en-US"/>
        </w:rPr>
        <w:t>2</w:t>
      </w:r>
      <w:r w:rsidR="00832AF1" w:rsidRPr="00A0144C">
        <w:rPr>
          <w:rFonts w:ascii="Times New Roman" w:hAnsi="Times New Roman"/>
          <w:lang w:val="en-US"/>
        </w:rPr>
        <w:t xml:space="preserve"> Meeting</w:t>
      </w:r>
      <w:r w:rsidRPr="00A0144C">
        <w:rPr>
          <w:rFonts w:ascii="Times New Roman" w:hAnsi="Times New Roman"/>
          <w:lang w:val="en-US"/>
        </w:rPr>
        <w:t xml:space="preserve"> #</w:t>
      </w:r>
      <w:r w:rsidR="00095DD0">
        <w:rPr>
          <w:rFonts w:ascii="Times New Roman" w:hAnsi="Times New Roman"/>
          <w:lang w:val="en-US"/>
        </w:rPr>
        <w:t>11</w:t>
      </w:r>
      <w:r w:rsidR="004A3FBB" w:rsidRPr="00A0144C">
        <w:rPr>
          <w:rFonts w:ascii="Times New Roman" w:hAnsi="Times New Roman"/>
          <w:lang w:val="en-US"/>
        </w:rPr>
        <w:t>9</w:t>
      </w:r>
      <w:r w:rsidR="00832AF1" w:rsidRPr="00A0144C">
        <w:rPr>
          <w:rFonts w:ascii="Times New Roman" w:hAnsi="Times New Roman"/>
          <w:lang w:val="en-US"/>
        </w:rPr>
        <w:t>-</w:t>
      </w:r>
      <w:r w:rsidR="0064530E" w:rsidRPr="00A71A07">
        <w:rPr>
          <w:rFonts w:ascii="Times New Roman" w:hAnsi="Times New Roman"/>
          <w:lang w:val="en-US"/>
        </w:rPr>
        <w:t>bis</w:t>
      </w:r>
      <w:r w:rsidR="0064530E">
        <w:rPr>
          <w:rFonts w:ascii="Times New Roman" w:hAnsi="Times New Roman"/>
          <w:lang w:val="en-US"/>
        </w:rPr>
        <w:t>-</w:t>
      </w:r>
      <w:r w:rsidR="00E7224A" w:rsidRPr="00A0144C">
        <w:rPr>
          <w:rFonts w:ascii="Times New Roman" w:hAnsi="Times New Roman"/>
          <w:lang w:val="en-US"/>
        </w:rPr>
        <w:t>e</w:t>
      </w:r>
      <w:r w:rsidR="00D050FA">
        <w:rPr>
          <w:rFonts w:ascii="Times New Roman" w:hAnsi="Times New Roman"/>
          <w:lang w:val="en-US"/>
        </w:rPr>
        <w:t>lectronic</w:t>
      </w:r>
      <w:r w:rsidRPr="00A0144C">
        <w:rPr>
          <w:rFonts w:ascii="Times New Roman" w:hAnsi="Times New Roman"/>
          <w:lang w:val="en-US"/>
        </w:rPr>
        <w:tab/>
      </w:r>
      <w:r w:rsidR="0086574D" w:rsidRPr="00A0144C">
        <w:rPr>
          <w:rFonts w:ascii="Times New Roman" w:hAnsi="Times New Roman"/>
          <w:lang w:val="en-US"/>
        </w:rPr>
        <w:t>R</w:t>
      </w:r>
      <w:r w:rsidR="00BD725A">
        <w:rPr>
          <w:rFonts w:ascii="Times New Roman" w:hAnsi="Times New Roman"/>
          <w:lang w:val="en-US"/>
        </w:rPr>
        <w:t>2</w:t>
      </w:r>
      <w:r w:rsidR="0086574D" w:rsidRPr="00A0144C">
        <w:rPr>
          <w:rFonts w:ascii="Times New Roman" w:hAnsi="Times New Roman"/>
          <w:lang w:val="en-US"/>
        </w:rPr>
        <w:t>-</w:t>
      </w:r>
      <w:r w:rsidR="000B3BC4">
        <w:rPr>
          <w:rFonts w:ascii="Times New Roman" w:hAnsi="Times New Roman"/>
          <w:lang w:val="en-US"/>
        </w:rPr>
        <w:t>2209979</w:t>
      </w:r>
    </w:p>
    <w:bookmarkEnd w:id="0"/>
    <w:p w14:paraId="54F950F6" w14:textId="00C309C0" w:rsidR="00603681" w:rsidRPr="00A0144C" w:rsidRDefault="00836B8A" w:rsidP="00896EBA">
      <w:pPr>
        <w:tabs>
          <w:tab w:val="right" w:pos="9639"/>
        </w:tabs>
        <w:overflowPunct w:val="0"/>
        <w:autoSpaceDE w:val="0"/>
        <w:autoSpaceDN w:val="0"/>
        <w:adjustRightInd w:val="0"/>
        <w:jc w:val="left"/>
        <w:textAlignment w:val="baseline"/>
        <w:rPr>
          <w:rFonts w:ascii="Times New Roman" w:eastAsia="Times New Roman" w:hAnsi="Times New Roman" w:cs="Times New Roman"/>
          <w:b/>
          <w:kern w:val="0"/>
          <w:sz w:val="24"/>
          <w:szCs w:val="20"/>
        </w:rPr>
      </w:pPr>
      <w:r w:rsidRPr="00A0144C">
        <w:rPr>
          <w:rFonts w:ascii="Times New Roman" w:eastAsia="Times New Roman" w:hAnsi="Times New Roman" w:cs="Times New Roman"/>
          <w:b/>
          <w:kern w:val="0"/>
          <w:sz w:val="24"/>
          <w:szCs w:val="20"/>
        </w:rPr>
        <w:t xml:space="preserve">Online, </w:t>
      </w:r>
      <w:r w:rsidR="00D050FA">
        <w:rPr>
          <w:rFonts w:ascii="Times New Roman" w:eastAsia="Times New Roman" w:hAnsi="Times New Roman" w:cs="Times New Roman"/>
          <w:b/>
          <w:kern w:val="0"/>
          <w:sz w:val="24"/>
          <w:szCs w:val="20"/>
        </w:rPr>
        <w:t>October</w:t>
      </w:r>
      <w:r w:rsidR="00131300">
        <w:rPr>
          <w:rFonts w:ascii="Times New Roman" w:eastAsia="Times New Roman" w:hAnsi="Times New Roman" w:cs="Times New Roman"/>
          <w:b/>
          <w:kern w:val="0"/>
          <w:sz w:val="24"/>
          <w:szCs w:val="20"/>
        </w:rPr>
        <w:t>,</w:t>
      </w:r>
      <w:r w:rsidR="00D050FA">
        <w:rPr>
          <w:rFonts w:ascii="Times New Roman" w:eastAsia="Times New Roman" w:hAnsi="Times New Roman" w:cs="Times New Roman"/>
          <w:b/>
          <w:kern w:val="0"/>
          <w:sz w:val="24"/>
          <w:szCs w:val="20"/>
        </w:rPr>
        <w:t xml:space="preserve"> </w:t>
      </w:r>
      <w:r w:rsidR="00095DD0" w:rsidRPr="00095DD0">
        <w:rPr>
          <w:rFonts w:ascii="Times New Roman" w:eastAsia="Times New Roman" w:hAnsi="Times New Roman" w:cs="Times New Roman"/>
          <w:b/>
          <w:kern w:val="0"/>
          <w:sz w:val="24"/>
          <w:szCs w:val="20"/>
        </w:rPr>
        <w:t>1</w:t>
      </w:r>
      <w:r w:rsidR="003F3410">
        <w:rPr>
          <w:rFonts w:ascii="Times New Roman" w:eastAsia="Times New Roman" w:hAnsi="Times New Roman" w:cs="Times New Roman"/>
          <w:b/>
          <w:kern w:val="0"/>
          <w:sz w:val="24"/>
          <w:szCs w:val="20"/>
        </w:rPr>
        <w:t>0</w:t>
      </w:r>
      <w:r w:rsidR="00095DD0" w:rsidRPr="00003C61">
        <w:rPr>
          <w:rFonts w:ascii="Times New Roman" w:eastAsia="Times New Roman" w:hAnsi="Times New Roman" w:cs="Times New Roman"/>
          <w:b/>
          <w:kern w:val="0"/>
          <w:sz w:val="24"/>
          <w:szCs w:val="20"/>
          <w:vertAlign w:val="superscript"/>
        </w:rPr>
        <w:t>th</w:t>
      </w:r>
      <w:r w:rsidR="00095DD0" w:rsidRPr="00095DD0">
        <w:rPr>
          <w:rFonts w:ascii="Times New Roman" w:eastAsia="Times New Roman" w:hAnsi="Times New Roman" w:cs="Times New Roman"/>
          <w:b/>
          <w:kern w:val="0"/>
          <w:sz w:val="24"/>
          <w:szCs w:val="20"/>
        </w:rPr>
        <w:t xml:space="preserve"> – </w:t>
      </w:r>
      <w:r w:rsidR="003F3410">
        <w:rPr>
          <w:rFonts w:ascii="Times New Roman" w:eastAsia="Times New Roman" w:hAnsi="Times New Roman" w:cs="Times New Roman"/>
          <w:b/>
          <w:kern w:val="0"/>
          <w:sz w:val="24"/>
          <w:szCs w:val="20"/>
        </w:rPr>
        <w:t>1</w:t>
      </w:r>
      <w:r w:rsidR="00095DD0" w:rsidRPr="00095DD0">
        <w:rPr>
          <w:rFonts w:ascii="Times New Roman" w:eastAsia="Times New Roman" w:hAnsi="Times New Roman" w:cs="Times New Roman"/>
          <w:b/>
          <w:kern w:val="0"/>
          <w:sz w:val="24"/>
          <w:szCs w:val="20"/>
        </w:rPr>
        <w:t>9</w:t>
      </w:r>
      <w:r w:rsidR="00095DD0" w:rsidRPr="00003C61">
        <w:rPr>
          <w:rFonts w:ascii="Times New Roman" w:eastAsia="Times New Roman" w:hAnsi="Times New Roman" w:cs="Times New Roman"/>
          <w:b/>
          <w:kern w:val="0"/>
          <w:sz w:val="24"/>
          <w:szCs w:val="20"/>
          <w:vertAlign w:val="superscript"/>
        </w:rPr>
        <w:t>th</w:t>
      </w:r>
      <w:r w:rsidR="00896EBA" w:rsidRPr="00A0144C">
        <w:rPr>
          <w:rFonts w:ascii="Times New Roman" w:eastAsia="Times New Roman" w:hAnsi="Times New Roman" w:cs="Times New Roman"/>
          <w:b/>
          <w:kern w:val="0"/>
          <w:sz w:val="24"/>
          <w:szCs w:val="20"/>
        </w:rPr>
        <w:t>, 202</w:t>
      </w:r>
      <w:r w:rsidR="00CA5C37" w:rsidRPr="00A0144C">
        <w:rPr>
          <w:rFonts w:ascii="Times New Roman" w:eastAsia="Times New Roman" w:hAnsi="Times New Roman" w:cs="Times New Roman"/>
          <w:b/>
          <w:kern w:val="0"/>
          <w:sz w:val="24"/>
          <w:szCs w:val="20"/>
        </w:rPr>
        <w:t>2</w:t>
      </w:r>
      <w:r w:rsidR="00EE464A" w:rsidRPr="00A0144C">
        <w:rPr>
          <w:rFonts w:ascii="Times New Roman" w:eastAsia="Times New Roman" w:hAnsi="Times New Roman" w:cs="Times New Roman"/>
          <w:b/>
          <w:kern w:val="0"/>
          <w:sz w:val="24"/>
          <w:szCs w:val="20"/>
        </w:rPr>
        <w:t xml:space="preserve">                            </w:t>
      </w:r>
      <w:r w:rsidR="00DF3AC5" w:rsidRPr="00A0144C">
        <w:rPr>
          <w:rFonts w:ascii="Times New Roman" w:eastAsia="Times New Roman" w:hAnsi="Times New Roman" w:cs="Times New Roman"/>
          <w:b/>
          <w:kern w:val="0"/>
          <w:sz w:val="24"/>
          <w:szCs w:val="20"/>
        </w:rPr>
        <w:t xml:space="preserve">    </w:t>
      </w:r>
      <w:r w:rsidR="00D7214A" w:rsidRPr="00A0144C">
        <w:rPr>
          <w:rFonts w:ascii="Times New Roman" w:eastAsia="Times New Roman" w:hAnsi="Times New Roman" w:cs="Times New Roman"/>
          <w:b/>
          <w:kern w:val="0"/>
          <w:sz w:val="24"/>
          <w:szCs w:val="20"/>
        </w:rPr>
        <w:t xml:space="preserve">                  </w:t>
      </w:r>
    </w:p>
    <w:p w14:paraId="7BA3DCB5" w14:textId="77777777" w:rsidR="00603681" w:rsidRPr="00D209CD" w:rsidRDefault="00603681" w:rsidP="00603681">
      <w:pPr>
        <w:pStyle w:val="3GPPHeader"/>
        <w:rPr>
          <w:rFonts w:ascii="Times New Roman" w:hAnsi="Times New Roman"/>
          <w:lang w:val="en-US"/>
        </w:rPr>
      </w:pPr>
    </w:p>
    <w:p w14:paraId="585708CF" w14:textId="02D6ADBB" w:rsidR="00603681" w:rsidRPr="00A0144C" w:rsidRDefault="00603681" w:rsidP="00603681">
      <w:pPr>
        <w:pStyle w:val="3GPPHeader"/>
        <w:rPr>
          <w:rFonts w:ascii="Times New Roman" w:hAnsi="Times New Roman"/>
          <w:sz w:val="22"/>
          <w:szCs w:val="22"/>
        </w:rPr>
      </w:pPr>
      <w:r w:rsidRPr="00A0144C">
        <w:rPr>
          <w:rFonts w:ascii="Times New Roman" w:hAnsi="Times New Roman"/>
          <w:sz w:val="22"/>
          <w:szCs w:val="22"/>
          <w:lang w:val="en-US"/>
        </w:rPr>
        <w:t>Agenda Item:</w:t>
      </w:r>
      <w:r w:rsidRPr="00A0144C">
        <w:rPr>
          <w:rFonts w:ascii="Times New Roman" w:hAnsi="Times New Roman"/>
          <w:sz w:val="22"/>
          <w:szCs w:val="22"/>
          <w:lang w:val="en-US"/>
        </w:rPr>
        <w:tab/>
      </w:r>
      <w:r w:rsidR="00095DD0">
        <w:rPr>
          <w:rFonts w:ascii="Times New Roman" w:hAnsi="Times New Roman"/>
          <w:sz w:val="22"/>
          <w:szCs w:val="22"/>
        </w:rPr>
        <w:t>8.2.2</w:t>
      </w:r>
    </w:p>
    <w:p w14:paraId="1DF9CD2F" w14:textId="77777777" w:rsidR="00603681" w:rsidRPr="00A0144C" w:rsidRDefault="00603681" w:rsidP="00603681">
      <w:pPr>
        <w:pStyle w:val="3GPPHeader"/>
        <w:rPr>
          <w:rFonts w:ascii="Times New Roman" w:hAnsi="Times New Roman"/>
          <w:sz w:val="22"/>
          <w:szCs w:val="22"/>
        </w:rPr>
      </w:pPr>
      <w:r w:rsidRPr="00A0144C">
        <w:rPr>
          <w:rFonts w:ascii="Times New Roman" w:hAnsi="Times New Roman"/>
          <w:sz w:val="22"/>
          <w:szCs w:val="22"/>
        </w:rPr>
        <w:t>Source:</w:t>
      </w:r>
      <w:r w:rsidRPr="00A0144C">
        <w:rPr>
          <w:rFonts w:ascii="Times New Roman" w:hAnsi="Times New Roman"/>
          <w:sz w:val="22"/>
          <w:szCs w:val="22"/>
        </w:rPr>
        <w:tab/>
      </w:r>
      <w:proofErr w:type="spellStart"/>
      <w:r w:rsidRPr="00A0144C">
        <w:rPr>
          <w:rFonts w:ascii="Times New Roman" w:hAnsi="Times New Roman"/>
          <w:sz w:val="22"/>
          <w:szCs w:val="22"/>
        </w:rPr>
        <w:t>Spreadtrum</w:t>
      </w:r>
      <w:proofErr w:type="spellEnd"/>
      <w:r w:rsidRPr="00A0144C">
        <w:rPr>
          <w:rFonts w:ascii="Times New Roman" w:hAnsi="Times New Roman"/>
          <w:sz w:val="22"/>
          <w:szCs w:val="22"/>
        </w:rPr>
        <w:t xml:space="preserve"> Communications</w:t>
      </w:r>
    </w:p>
    <w:p w14:paraId="134151B4" w14:textId="098AE631" w:rsidR="00603681" w:rsidRPr="00A0144C" w:rsidRDefault="00603681" w:rsidP="00603681">
      <w:pPr>
        <w:pStyle w:val="3GPPHeader"/>
        <w:rPr>
          <w:rFonts w:ascii="Times New Roman" w:eastAsiaTheme="minorEastAsia" w:hAnsi="Times New Roman"/>
          <w:sz w:val="22"/>
          <w:szCs w:val="22"/>
        </w:rPr>
      </w:pPr>
      <w:r w:rsidRPr="00A0144C">
        <w:rPr>
          <w:rFonts w:ascii="Times New Roman" w:hAnsi="Times New Roman"/>
          <w:sz w:val="22"/>
          <w:szCs w:val="22"/>
        </w:rPr>
        <w:t>Title:</w:t>
      </w:r>
      <w:r w:rsidRPr="00A0144C">
        <w:rPr>
          <w:rFonts w:ascii="Times New Roman" w:hAnsi="Times New Roman"/>
          <w:sz w:val="22"/>
          <w:szCs w:val="22"/>
        </w:rPr>
        <w:tab/>
      </w:r>
      <w:bookmarkStart w:id="1" w:name="OLE_LINK13"/>
      <w:bookmarkStart w:id="2" w:name="OLE_LINK14"/>
      <w:r w:rsidR="00A504C8" w:rsidRPr="00A504C8">
        <w:rPr>
          <w:rFonts w:ascii="Times New Roman" w:hAnsi="Times New Roman"/>
          <w:sz w:val="22"/>
          <w:szCs w:val="22"/>
        </w:rPr>
        <w:t>Discussion on potential solutions for SL positioning</w:t>
      </w:r>
      <w:bookmarkEnd w:id="1"/>
      <w:bookmarkEnd w:id="2"/>
    </w:p>
    <w:p w14:paraId="4BE820C2" w14:textId="77777777" w:rsidR="00603681" w:rsidRPr="00A0144C" w:rsidRDefault="00603681" w:rsidP="00603681">
      <w:pPr>
        <w:pStyle w:val="3GPPHeader"/>
        <w:rPr>
          <w:rFonts w:ascii="Times New Roman" w:hAnsi="Times New Roman"/>
          <w:sz w:val="22"/>
          <w:szCs w:val="22"/>
        </w:rPr>
      </w:pPr>
      <w:r w:rsidRPr="00A0144C">
        <w:rPr>
          <w:rFonts w:ascii="Times New Roman" w:hAnsi="Times New Roman"/>
          <w:sz w:val="22"/>
          <w:szCs w:val="22"/>
        </w:rPr>
        <w:t>Document for:</w:t>
      </w:r>
      <w:r w:rsidRPr="00A0144C">
        <w:rPr>
          <w:rFonts w:ascii="Times New Roman" w:hAnsi="Times New Roman"/>
          <w:sz w:val="22"/>
          <w:szCs w:val="22"/>
        </w:rPr>
        <w:tab/>
        <w:t>Discussion and Decision</w:t>
      </w:r>
    </w:p>
    <w:p w14:paraId="233D9F6D" w14:textId="77777777" w:rsidR="00603681" w:rsidRPr="00A0144C" w:rsidRDefault="00603681" w:rsidP="00603681">
      <w:pPr>
        <w:pStyle w:val="1"/>
        <w:overflowPunct/>
        <w:autoSpaceDE/>
        <w:autoSpaceDN/>
        <w:adjustRightInd/>
        <w:textAlignment w:val="auto"/>
        <w:rPr>
          <w:rFonts w:ascii="Times New Roman" w:hAnsi="Times New Roman" w:cs="Times New Roman"/>
        </w:rPr>
      </w:pPr>
      <w:r w:rsidRPr="00A0144C">
        <w:rPr>
          <w:rFonts w:ascii="Times New Roman" w:hAnsi="Times New Roman" w:cs="Times New Roman"/>
        </w:rPr>
        <w:t>Introduction</w:t>
      </w:r>
    </w:p>
    <w:p w14:paraId="29AC0136" w14:textId="28842DB7" w:rsidR="00793679" w:rsidRPr="00A0144C" w:rsidRDefault="00DF551E" w:rsidP="000D1A0A">
      <w:pPr>
        <w:spacing w:after="160" w:line="259" w:lineRule="auto"/>
        <w:rPr>
          <w:rFonts w:ascii="Times New Roman" w:hAnsi="Times New Roman" w:cs="Times New Roman"/>
          <w:szCs w:val="18"/>
        </w:rPr>
      </w:pPr>
      <w:r w:rsidRPr="00A0144C">
        <w:rPr>
          <w:rFonts w:ascii="Times New Roman" w:hAnsi="Times New Roman" w:cs="Times New Roman"/>
          <w:szCs w:val="18"/>
        </w:rPr>
        <w:t>According to the WID [1] of RAN #94, Rel-18 NR</w:t>
      </w:r>
      <w:r w:rsidR="00793679" w:rsidRPr="00A0144C">
        <w:rPr>
          <w:rFonts w:ascii="Times New Roman" w:hAnsi="Times New Roman" w:cs="Times New Roman"/>
          <w:szCs w:val="18"/>
        </w:rPr>
        <w:t xml:space="preserve"> positioning </w:t>
      </w:r>
      <w:r w:rsidRPr="00A0144C">
        <w:rPr>
          <w:rFonts w:ascii="Times New Roman" w:hAnsi="Times New Roman" w:cs="Times New Roman"/>
          <w:szCs w:val="18"/>
        </w:rPr>
        <w:t xml:space="preserve">will take </w:t>
      </w:r>
      <w:proofErr w:type="spellStart"/>
      <w:r w:rsidR="00FC372C">
        <w:rPr>
          <w:rFonts w:ascii="Times New Roman" w:hAnsi="Times New Roman" w:cs="Times New Roman" w:hint="eastAsia"/>
          <w:szCs w:val="18"/>
        </w:rPr>
        <w:t>sidelink</w:t>
      </w:r>
      <w:proofErr w:type="spellEnd"/>
      <w:r w:rsidR="00FC372C">
        <w:rPr>
          <w:rFonts w:ascii="Times New Roman" w:hAnsi="Times New Roman" w:cs="Times New Roman"/>
          <w:szCs w:val="18"/>
        </w:rPr>
        <w:t xml:space="preserve"> positioning</w:t>
      </w:r>
      <w:r w:rsidRPr="00A0144C">
        <w:rPr>
          <w:rFonts w:ascii="Times New Roman" w:hAnsi="Times New Roman" w:cs="Times New Roman"/>
          <w:szCs w:val="18"/>
        </w:rPr>
        <w:t xml:space="preserve"> into account. And the </w:t>
      </w:r>
      <w:r w:rsidR="00793679" w:rsidRPr="00A0144C">
        <w:rPr>
          <w:rFonts w:ascii="Times New Roman" w:hAnsi="Times New Roman" w:cs="Times New Roman"/>
          <w:szCs w:val="18"/>
        </w:rPr>
        <w:t xml:space="preserve">study scope of </w:t>
      </w:r>
      <w:r w:rsidR="00FC372C">
        <w:rPr>
          <w:rFonts w:ascii="Times New Roman" w:hAnsi="Times New Roman" w:cs="Times New Roman"/>
          <w:szCs w:val="18"/>
        </w:rPr>
        <w:t>SL positioning</w:t>
      </w:r>
      <w:r w:rsidR="00FC372C" w:rsidRPr="00A0144C">
        <w:rPr>
          <w:rFonts w:ascii="Times New Roman" w:hAnsi="Times New Roman" w:cs="Times New Roman"/>
          <w:szCs w:val="18"/>
        </w:rPr>
        <w:t xml:space="preserve"> </w:t>
      </w:r>
      <w:r w:rsidR="001B7B18" w:rsidRPr="00A0144C">
        <w:rPr>
          <w:rFonts w:ascii="Times New Roman" w:hAnsi="Times New Roman" w:cs="Times New Roman"/>
          <w:szCs w:val="18"/>
        </w:rPr>
        <w:t>are given as follows</w:t>
      </w:r>
      <w:r w:rsidR="000D1A0A" w:rsidRPr="00A0144C">
        <w:rPr>
          <w:rFonts w:ascii="Times New Roman" w:hAnsi="Times New Roman" w:cs="Times New Roman"/>
          <w:szCs w:val="18"/>
        </w:rPr>
        <w:t>.</w:t>
      </w:r>
      <w:r w:rsidR="00E248B5" w:rsidRPr="00A0144C">
        <w:rPr>
          <w:rFonts w:ascii="Times New Roman" w:hAnsi="Times New Roman" w:cs="Times New Roman"/>
          <w:szCs w:val="18"/>
        </w:rPr>
        <w:t xml:space="preserve"> </w:t>
      </w:r>
    </w:p>
    <w:tbl>
      <w:tblPr>
        <w:tblStyle w:val="af5"/>
        <w:tblW w:w="0" w:type="auto"/>
        <w:tblLook w:val="04A0" w:firstRow="1" w:lastRow="0" w:firstColumn="1" w:lastColumn="0" w:noHBand="0" w:noVBand="1"/>
      </w:tblPr>
      <w:tblGrid>
        <w:gridCol w:w="9629"/>
      </w:tblGrid>
      <w:tr w:rsidR="0021086C" w:rsidRPr="00A0144C" w14:paraId="28880B88" w14:textId="77777777" w:rsidTr="0021086C">
        <w:tc>
          <w:tcPr>
            <w:tcW w:w="9629" w:type="dxa"/>
          </w:tcPr>
          <w:p w14:paraId="3ED500D1" w14:textId="77777777" w:rsidR="0021086C" w:rsidRPr="00A0144C" w:rsidRDefault="0021086C" w:rsidP="0021086C">
            <w:pPr>
              <w:numPr>
                <w:ilvl w:val="0"/>
                <w:numId w:val="38"/>
              </w:numPr>
              <w:rPr>
                <w:rFonts w:ascii="Times New Roman" w:hAnsi="Times New Roman"/>
                <w:i/>
                <w:lang w:val="en-GB"/>
              </w:rPr>
            </w:pPr>
            <w:r w:rsidRPr="00A0144C">
              <w:rPr>
                <w:rFonts w:ascii="Times New Roman" w:hAnsi="Times New Roman"/>
                <w:i/>
                <w:lang w:val="en-GB"/>
              </w:rPr>
              <w:t xml:space="preserve">Study solutions for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positioning considering the following: [RAN1, RAN2] </w:t>
            </w:r>
          </w:p>
          <w:p w14:paraId="0C8D25C6" w14:textId="77777777" w:rsidR="0021086C" w:rsidRPr="00A0144C" w:rsidRDefault="0021086C" w:rsidP="0021086C">
            <w:pPr>
              <w:numPr>
                <w:ilvl w:val="0"/>
                <w:numId w:val="38"/>
              </w:numPr>
              <w:ind w:left="1080"/>
              <w:rPr>
                <w:rFonts w:ascii="Times New Roman" w:hAnsi="Times New Roman"/>
                <w:i/>
                <w:lang w:val="en-GB"/>
              </w:rPr>
            </w:pPr>
            <w:r w:rsidRPr="00A0144C">
              <w:rPr>
                <w:rFonts w:ascii="Times New Roman" w:hAnsi="Times New Roman"/>
                <w:i/>
                <w:lang w:val="en-GB"/>
              </w:rPr>
              <w:t xml:space="preserve">Scenario/requirements </w:t>
            </w:r>
          </w:p>
          <w:p w14:paraId="1DEEDA39"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Coverage scenarios to cover: in-coverage, partial-coverage and out-of-coverage</w:t>
            </w:r>
          </w:p>
          <w:p w14:paraId="6F368682"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Requirements: Based on requirements identified in TR38.845 and TS22.261 and TS22.104</w:t>
            </w:r>
          </w:p>
          <w:p w14:paraId="19D32636"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Use cases: V2X (TR38.845), public safety (TR38.845), commercial (TS22.261), IIOT (TS22.104)</w:t>
            </w:r>
          </w:p>
          <w:p w14:paraId="546D9831"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Spectrum: ITS, licensed</w:t>
            </w:r>
          </w:p>
          <w:p w14:paraId="0B7480F2" w14:textId="77777777" w:rsidR="0021086C" w:rsidRPr="00A0144C" w:rsidRDefault="0021086C" w:rsidP="0021086C">
            <w:pPr>
              <w:numPr>
                <w:ilvl w:val="0"/>
                <w:numId w:val="38"/>
              </w:numPr>
              <w:ind w:left="1080"/>
              <w:rPr>
                <w:rFonts w:ascii="Times New Roman" w:hAnsi="Times New Roman"/>
                <w:i/>
                <w:lang w:val="en-GB"/>
              </w:rPr>
            </w:pPr>
            <w:r w:rsidRPr="00A0144C">
              <w:rPr>
                <w:rFonts w:ascii="Times New Roman" w:hAnsi="Times New Roman"/>
                <w:i/>
                <w:lang w:val="en-GB"/>
              </w:rPr>
              <w:t>Identify specific target performance requirements to be considered for the evaluation based on existing 3GPP work and inputs from industry forums [RAN1]</w:t>
            </w:r>
          </w:p>
          <w:p w14:paraId="0F838208" w14:textId="77777777" w:rsidR="0021086C" w:rsidRPr="00A0144C" w:rsidRDefault="0021086C" w:rsidP="0021086C">
            <w:pPr>
              <w:numPr>
                <w:ilvl w:val="0"/>
                <w:numId w:val="38"/>
              </w:numPr>
              <w:ind w:left="1080"/>
              <w:rPr>
                <w:rFonts w:ascii="Times New Roman" w:hAnsi="Times New Roman"/>
                <w:i/>
                <w:lang w:val="en-GB"/>
              </w:rPr>
            </w:pPr>
            <w:r w:rsidRPr="00A0144C">
              <w:rPr>
                <w:rFonts w:ascii="Times New Roman" w:hAnsi="Times New Roman"/>
                <w:i/>
                <w:lang w:val="en-GB"/>
              </w:rPr>
              <w:t xml:space="preserve">Define evaluation methodology with which to evaluate SL positioning for the uses cases and coverage scenarios, reusing existing methodologies from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communication and from positioning as much as possible [RAN1]. </w:t>
            </w:r>
          </w:p>
          <w:p w14:paraId="432036A3" w14:textId="77777777" w:rsidR="0021086C" w:rsidRPr="00A0144C" w:rsidRDefault="0021086C" w:rsidP="0021086C">
            <w:pPr>
              <w:numPr>
                <w:ilvl w:val="0"/>
                <w:numId w:val="38"/>
              </w:numPr>
              <w:ind w:left="1080"/>
              <w:rPr>
                <w:rFonts w:ascii="Times New Roman" w:hAnsi="Times New Roman"/>
                <w:i/>
                <w:lang w:val="en-GB"/>
              </w:rPr>
            </w:pPr>
            <w:r w:rsidRPr="00A0144C">
              <w:rPr>
                <w:rFonts w:ascii="Times New Roman" w:hAnsi="Times New Roman"/>
                <w:i/>
                <w:lang w:val="en-GB"/>
              </w:rPr>
              <w:t>Study and evaluate performance and feasibility of potential solutions for SL positioning, considering relative positioning, ranging and absolute positioning: [RAN1, RAN2]</w:t>
            </w:r>
          </w:p>
          <w:p w14:paraId="45DCDADD"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Evaluate bandwidth requirement needed to meet the identified accuracy requirements [RAN1]</w:t>
            </w:r>
          </w:p>
          <w:p w14:paraId="44C52D59"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 xml:space="preserve">Study of positioning methods (e.g. TDOA, RTT, AOA/D, </w:t>
            </w:r>
            <w:proofErr w:type="spellStart"/>
            <w:r w:rsidRPr="00A0144C">
              <w:rPr>
                <w:rFonts w:ascii="Times New Roman" w:hAnsi="Times New Roman"/>
                <w:i/>
                <w:lang w:val="en-GB"/>
              </w:rPr>
              <w:t>etc</w:t>
            </w:r>
            <w:proofErr w:type="spellEnd"/>
            <w:r w:rsidRPr="00A0144C">
              <w:rPr>
                <w:rFonts w:ascii="Times New Roman" w:hAnsi="Times New Roman"/>
                <w:i/>
                <w:lang w:val="en-GB"/>
              </w:rPr>
              <w:t xml:space="preserve">) including combination of SL positioning measurements with other RAT dependent positioning measurements (e.g. </w:t>
            </w:r>
            <w:proofErr w:type="spellStart"/>
            <w:r w:rsidRPr="00A0144C">
              <w:rPr>
                <w:rFonts w:ascii="Times New Roman" w:hAnsi="Times New Roman"/>
                <w:i/>
                <w:lang w:val="en-GB"/>
              </w:rPr>
              <w:t>Uu</w:t>
            </w:r>
            <w:proofErr w:type="spellEnd"/>
            <w:r w:rsidRPr="00A0144C">
              <w:rPr>
                <w:rFonts w:ascii="Times New Roman" w:hAnsi="Times New Roman"/>
                <w:i/>
                <w:lang w:val="en-GB"/>
              </w:rPr>
              <w:t xml:space="preserve"> based measurements) [RAN1]</w:t>
            </w:r>
          </w:p>
          <w:p w14:paraId="5B6979BC"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 xml:space="preserve">Study of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reference signals for positioning purposes from physical layer perspective, including signal design, resource allocation, measurements, associated procedures, </w:t>
            </w:r>
            <w:proofErr w:type="spellStart"/>
            <w:r w:rsidRPr="00A0144C">
              <w:rPr>
                <w:rFonts w:ascii="Times New Roman" w:hAnsi="Times New Roman"/>
                <w:i/>
                <w:lang w:val="en-GB"/>
              </w:rPr>
              <w:t>etc</w:t>
            </w:r>
            <w:proofErr w:type="spellEnd"/>
            <w:r w:rsidRPr="00A0144C">
              <w:rPr>
                <w:rFonts w:ascii="Times New Roman" w:hAnsi="Times New Roman"/>
                <w:i/>
                <w:lang w:val="en-GB"/>
              </w:rPr>
              <w:t xml:space="preserve">, reusing existing reference signals, procedures, </w:t>
            </w:r>
            <w:proofErr w:type="spellStart"/>
            <w:r w:rsidRPr="00A0144C">
              <w:rPr>
                <w:rFonts w:ascii="Times New Roman" w:hAnsi="Times New Roman"/>
                <w:i/>
                <w:lang w:val="en-GB"/>
              </w:rPr>
              <w:t>etc</w:t>
            </w:r>
            <w:proofErr w:type="spellEnd"/>
            <w:r w:rsidRPr="00A0144C">
              <w:rPr>
                <w:rFonts w:ascii="Times New Roman" w:hAnsi="Times New Roman"/>
                <w:i/>
                <w:lang w:val="en-GB"/>
              </w:rPr>
              <w:t xml:space="preserve"> from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communication and from positioning as much as possible [RAN1]</w:t>
            </w:r>
          </w:p>
          <w:p w14:paraId="7870094B"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 xml:space="preserve">Study of positioning architecture and signalling procedures (e.g. configuration, measurement reporting, </w:t>
            </w:r>
            <w:proofErr w:type="spellStart"/>
            <w:r w:rsidRPr="00A0144C">
              <w:rPr>
                <w:rFonts w:ascii="Times New Roman" w:hAnsi="Times New Roman"/>
                <w:i/>
                <w:lang w:val="en-GB"/>
              </w:rPr>
              <w:t>etc</w:t>
            </w:r>
            <w:proofErr w:type="spellEnd"/>
            <w:r w:rsidRPr="00A0144C">
              <w:rPr>
                <w:rFonts w:ascii="Times New Roman" w:hAnsi="Times New Roman"/>
                <w:i/>
                <w:lang w:val="en-GB"/>
              </w:rPr>
              <w:t xml:space="preserve">) to enable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positioning covering both UE based and network based positioning [RAN2, including coordination and alignment with RAN3 and SA2 as required]</w:t>
            </w:r>
          </w:p>
          <w:p w14:paraId="4ED3A5AF" w14:textId="58DA3E00" w:rsidR="0021086C" w:rsidRPr="00A0144C" w:rsidRDefault="0021086C" w:rsidP="0021086C">
            <w:pPr>
              <w:ind w:left="1080"/>
              <w:rPr>
                <w:rFonts w:ascii="Times New Roman" w:hAnsi="Times New Roman"/>
                <w:i/>
                <w:lang w:val="en-GB"/>
              </w:rPr>
            </w:pPr>
            <w:r w:rsidRPr="00A0144C">
              <w:rPr>
                <w:rFonts w:ascii="Times New Roman" w:hAnsi="Times New Roman"/>
                <w:i/>
                <w:lang w:val="en-GB"/>
              </w:rPr>
              <w:t xml:space="preserve">Note: When the bandwidth requirements have been determined and the study of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communication in unlicensed spectrum has progressed, it can be reviewed whether unlicensed spectrum can be considered in further work. Checkpoint at RAN#97 to see if sufficient information is available for this review.</w:t>
            </w:r>
          </w:p>
        </w:tc>
      </w:tr>
    </w:tbl>
    <w:p w14:paraId="00C02943" w14:textId="77777777" w:rsidR="0021086C" w:rsidRPr="00A0144C" w:rsidRDefault="0021086C" w:rsidP="0056340D">
      <w:pPr>
        <w:spacing w:after="120"/>
        <w:rPr>
          <w:rFonts w:ascii="Times New Roman" w:hAnsi="Times New Roman" w:cs="Times New Roman"/>
          <w:lang w:val="en-GB"/>
        </w:rPr>
      </w:pPr>
    </w:p>
    <w:p w14:paraId="57C724E3" w14:textId="526C80DD" w:rsidR="0096356A" w:rsidRPr="00A0144C" w:rsidRDefault="00AC5728" w:rsidP="0056340D">
      <w:pPr>
        <w:spacing w:after="120"/>
        <w:rPr>
          <w:rFonts w:ascii="Times New Roman" w:hAnsi="Times New Roman" w:cs="Times New Roman"/>
          <w:lang w:val="en-GB"/>
        </w:rPr>
      </w:pPr>
      <w:r w:rsidRPr="00A0144C">
        <w:rPr>
          <w:rFonts w:ascii="Times New Roman" w:hAnsi="Times New Roman" w:cs="Times New Roman"/>
          <w:lang w:val="en-GB"/>
        </w:rPr>
        <w:t xml:space="preserve">In this contribution, we </w:t>
      </w:r>
      <w:r w:rsidR="00B55571" w:rsidRPr="00A0144C">
        <w:rPr>
          <w:rFonts w:ascii="Times New Roman" w:hAnsi="Times New Roman" w:cs="Times New Roman"/>
          <w:lang w:val="en-GB"/>
        </w:rPr>
        <w:t>discuss</w:t>
      </w:r>
      <w:r w:rsidR="00EB4353" w:rsidRPr="00A0144C">
        <w:rPr>
          <w:rFonts w:ascii="Times New Roman" w:hAnsi="Times New Roman" w:cs="Times New Roman"/>
          <w:lang w:val="en-GB"/>
        </w:rPr>
        <w:t xml:space="preserve"> </w:t>
      </w:r>
      <w:r w:rsidR="00C650D1" w:rsidRPr="00A0144C">
        <w:rPr>
          <w:rFonts w:ascii="Times New Roman" w:hAnsi="Times New Roman" w:cs="Times New Roman"/>
          <w:lang w:val="en-GB"/>
        </w:rPr>
        <w:t>potential solutions for</w:t>
      </w:r>
      <w:r w:rsidR="00E11C5C" w:rsidRPr="00A0144C">
        <w:rPr>
          <w:rFonts w:ascii="Times New Roman" w:hAnsi="Times New Roman" w:cs="Times New Roman"/>
          <w:lang w:val="en-GB"/>
        </w:rPr>
        <w:t xml:space="preserve"> </w:t>
      </w:r>
      <w:proofErr w:type="spellStart"/>
      <w:r w:rsidR="002B3A6D" w:rsidRPr="00A0144C">
        <w:rPr>
          <w:rFonts w:ascii="Times New Roman" w:hAnsi="Times New Roman" w:cs="Times New Roman"/>
          <w:lang w:val="en-GB"/>
        </w:rPr>
        <w:t>sidelink</w:t>
      </w:r>
      <w:proofErr w:type="spellEnd"/>
      <w:r w:rsidR="00E11C5C" w:rsidRPr="00A0144C">
        <w:rPr>
          <w:rFonts w:ascii="Times New Roman" w:hAnsi="Times New Roman" w:cs="Times New Roman"/>
          <w:lang w:val="en-GB"/>
        </w:rPr>
        <w:t xml:space="preserve"> positioning </w:t>
      </w:r>
      <w:r w:rsidR="004241CD" w:rsidRPr="00A0144C">
        <w:rPr>
          <w:rFonts w:ascii="Times New Roman" w:hAnsi="Times New Roman" w:cs="Times New Roman"/>
          <w:lang w:val="en-GB"/>
        </w:rPr>
        <w:t xml:space="preserve">and express our </w:t>
      </w:r>
      <w:r w:rsidR="008D7557" w:rsidRPr="00A0144C">
        <w:rPr>
          <w:rFonts w:ascii="Times New Roman" w:hAnsi="Times New Roman" w:cs="Times New Roman"/>
          <w:lang w:val="en-GB"/>
        </w:rPr>
        <w:t>opinions</w:t>
      </w:r>
      <w:r w:rsidR="00C650D1" w:rsidRPr="00A0144C">
        <w:rPr>
          <w:rFonts w:ascii="Times New Roman" w:hAnsi="Times New Roman" w:cs="Times New Roman"/>
          <w:lang w:val="en-GB"/>
        </w:rPr>
        <w:t xml:space="preserve">. </w:t>
      </w:r>
    </w:p>
    <w:p w14:paraId="3B454875" w14:textId="72D26400" w:rsidR="00585532" w:rsidRPr="00A0144C" w:rsidRDefault="0087362C" w:rsidP="00585532">
      <w:pPr>
        <w:pStyle w:val="1"/>
        <w:ind w:left="431" w:hanging="431"/>
        <w:rPr>
          <w:rFonts w:ascii="Times New Roman" w:hAnsi="Times New Roman" w:cs="Times New Roman"/>
        </w:rPr>
      </w:pPr>
      <w:r w:rsidRPr="00A0144C">
        <w:rPr>
          <w:rFonts w:ascii="Times New Roman" w:hAnsi="Times New Roman" w:cs="Times New Roman"/>
        </w:rPr>
        <w:t xml:space="preserve"> </w:t>
      </w:r>
      <w:r w:rsidR="00DE0D73" w:rsidRPr="00A0144C">
        <w:rPr>
          <w:rFonts w:ascii="Times New Roman" w:hAnsi="Times New Roman" w:cs="Times New Roman"/>
        </w:rPr>
        <w:t>SL positioning</w:t>
      </w:r>
      <w:r w:rsidR="0087050B" w:rsidRPr="00A0144C">
        <w:rPr>
          <w:rFonts w:ascii="Times New Roman" w:hAnsi="Times New Roman" w:cs="Times New Roman"/>
        </w:rPr>
        <w:t xml:space="preserve"> </w:t>
      </w:r>
      <w:r w:rsidR="00392593" w:rsidRPr="00A0144C">
        <w:rPr>
          <w:rFonts w:ascii="Times New Roman" w:hAnsi="Times New Roman" w:cs="Times New Roman"/>
        </w:rPr>
        <w:t>architecture and procedure</w:t>
      </w:r>
    </w:p>
    <w:p w14:paraId="308810FF" w14:textId="77777777" w:rsidR="0064530E" w:rsidRDefault="0064530E" w:rsidP="0064530E">
      <w:pPr>
        <w:pStyle w:val="2"/>
        <w:spacing w:before="0"/>
        <w:rPr>
          <w:rFonts w:ascii="Times New Roman" w:hAnsi="Times New Roman" w:cs="Times New Roman"/>
        </w:rPr>
      </w:pPr>
      <w:r>
        <w:rPr>
          <w:rFonts w:ascii="Times New Roman" w:eastAsiaTheme="minorEastAsia" w:hAnsi="Times New Roman" w:cs="Times New Roman" w:hint="eastAsia"/>
        </w:rPr>
        <w:t>SL</w:t>
      </w:r>
      <w:r>
        <w:rPr>
          <w:rFonts w:ascii="Times New Roman" w:eastAsiaTheme="minorEastAsia" w:hAnsi="Times New Roman" w:cs="Times New Roman"/>
        </w:rPr>
        <w:t xml:space="preserve"> </w:t>
      </w:r>
      <w:r>
        <w:rPr>
          <w:rFonts w:ascii="Times New Roman" w:eastAsiaTheme="minorEastAsia" w:hAnsi="Times New Roman" w:cs="Times New Roman" w:hint="eastAsia"/>
        </w:rPr>
        <w:t>positioning</w:t>
      </w:r>
      <w:r>
        <w:rPr>
          <w:rFonts w:ascii="Times New Roman" w:eastAsiaTheme="minorEastAsia" w:hAnsi="Times New Roman" w:cs="Times New Roman"/>
        </w:rPr>
        <w:t xml:space="preserve"> protocol stack</w:t>
      </w:r>
    </w:p>
    <w:p w14:paraId="6F00D95B" w14:textId="0E494706" w:rsidR="0064530E" w:rsidRDefault="0064530E" w:rsidP="0064530E">
      <w:pPr>
        <w:spacing w:after="18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the last meeting, RAN2 has agree that a new protocol for SL positioning between UEs will be introduced. And the functionality of new protocol is similar to LPP protocol and the </w:t>
      </w:r>
      <w:r w:rsidR="001703BE">
        <w:rPr>
          <w:rFonts w:ascii="Times New Roman" w:hAnsi="Times New Roman" w:cs="Times New Roman"/>
          <w:lang w:val="en-GB"/>
        </w:rPr>
        <w:t>following procedure can be performed by using new protocol</w:t>
      </w:r>
      <w:r>
        <w:rPr>
          <w:rFonts w:ascii="Times New Roman" w:hAnsi="Times New Roman" w:cs="Times New Roman"/>
          <w:lang w:val="en-GB"/>
        </w:rPr>
        <w:t>:</w:t>
      </w:r>
    </w:p>
    <w:p w14:paraId="0E9F6648" w14:textId="77777777" w:rsidR="0064530E" w:rsidRDefault="0064530E" w:rsidP="0064530E">
      <w:pPr>
        <w:pStyle w:val="a7"/>
        <w:numPr>
          <w:ilvl w:val="0"/>
          <w:numId w:val="48"/>
        </w:numPr>
        <w:spacing w:after="180"/>
        <w:rPr>
          <w:rFonts w:ascii="Times New Roman" w:hAnsi="Times New Roman"/>
        </w:rPr>
      </w:pPr>
      <w:r w:rsidRPr="00922370">
        <w:rPr>
          <w:rFonts w:ascii="Times New Roman" w:hAnsi="Times New Roman"/>
        </w:rPr>
        <w:t>transfer capability related to SL positioning between UEs;</w:t>
      </w:r>
    </w:p>
    <w:p w14:paraId="14239321" w14:textId="77777777" w:rsidR="0064530E" w:rsidRDefault="0064530E" w:rsidP="0064530E">
      <w:pPr>
        <w:pStyle w:val="a7"/>
        <w:numPr>
          <w:ilvl w:val="0"/>
          <w:numId w:val="48"/>
        </w:numPr>
        <w:spacing w:after="180"/>
        <w:rPr>
          <w:rFonts w:ascii="Times New Roman" w:hAnsi="Times New Roman"/>
        </w:rPr>
      </w:pPr>
      <w:r w:rsidRPr="00922370">
        <w:rPr>
          <w:rFonts w:ascii="Times New Roman" w:hAnsi="Times New Roman"/>
        </w:rPr>
        <w:lastRenderedPageBreak/>
        <w:t>transfer assistance data related to SL positioning between UEs;</w:t>
      </w:r>
    </w:p>
    <w:p w14:paraId="33D00A98" w14:textId="77777777" w:rsidR="0064530E" w:rsidRPr="00922370" w:rsidRDefault="0064530E" w:rsidP="0064530E">
      <w:pPr>
        <w:pStyle w:val="a7"/>
        <w:numPr>
          <w:ilvl w:val="0"/>
          <w:numId w:val="48"/>
        </w:numPr>
        <w:spacing w:after="180"/>
        <w:rPr>
          <w:rFonts w:ascii="Times New Roman" w:hAnsi="Times New Roman"/>
        </w:rPr>
      </w:pPr>
      <w:proofErr w:type="gramStart"/>
      <w:r w:rsidRPr="00922370">
        <w:rPr>
          <w:rFonts w:ascii="Times New Roman" w:hAnsi="Times New Roman"/>
        </w:rPr>
        <w:t>transfer</w:t>
      </w:r>
      <w:proofErr w:type="gramEnd"/>
      <w:r w:rsidRPr="00922370">
        <w:rPr>
          <w:rFonts w:ascii="Times New Roman" w:hAnsi="Times New Roman"/>
        </w:rPr>
        <w:t xml:space="preserve"> location information related to SL positioning between UEs.</w:t>
      </w:r>
    </w:p>
    <w:p w14:paraId="4F332623" w14:textId="5BEE5B3B" w:rsidR="0064530E" w:rsidRPr="005A71AD" w:rsidRDefault="0064530E" w:rsidP="0064530E">
      <w:pPr>
        <w:spacing w:after="180"/>
        <w:rPr>
          <w:rFonts w:ascii="Times New Roman" w:hAnsi="Times New Roman" w:cs="Times New Roman"/>
          <w:b/>
          <w:lang w:val="en-GB"/>
        </w:rPr>
      </w:pPr>
      <w:r w:rsidRPr="005A71AD">
        <w:rPr>
          <w:rFonts w:ascii="Times New Roman" w:hAnsi="Times New Roman" w:cs="Times New Roman"/>
          <w:b/>
          <w:lang w:val="en-GB"/>
        </w:rPr>
        <w:t xml:space="preserve">Observation 1: A new protocol for </w:t>
      </w:r>
      <w:proofErr w:type="spellStart"/>
      <w:r w:rsidRPr="005A71AD">
        <w:rPr>
          <w:rFonts w:ascii="Times New Roman" w:hAnsi="Times New Roman" w:cs="Times New Roman"/>
          <w:b/>
          <w:lang w:val="en-GB"/>
        </w:rPr>
        <w:t>sidelink</w:t>
      </w:r>
      <w:proofErr w:type="spellEnd"/>
      <w:r w:rsidRPr="005A71AD">
        <w:rPr>
          <w:rFonts w:ascii="Times New Roman" w:hAnsi="Times New Roman" w:cs="Times New Roman"/>
          <w:b/>
          <w:lang w:val="en-GB"/>
        </w:rPr>
        <w:t xml:space="preserve"> positioning</w:t>
      </w:r>
      <w:r w:rsidR="00577E0B">
        <w:rPr>
          <w:rFonts w:ascii="Times New Roman" w:hAnsi="Times New Roman" w:cs="Times New Roman"/>
          <w:b/>
          <w:lang w:val="en-GB"/>
        </w:rPr>
        <w:t xml:space="preserve"> </w:t>
      </w:r>
      <w:r w:rsidRPr="005A71AD">
        <w:rPr>
          <w:rFonts w:ascii="Times New Roman" w:hAnsi="Times New Roman" w:cs="Times New Roman"/>
          <w:b/>
          <w:lang w:val="en-GB"/>
        </w:rPr>
        <w:t>(e.g., RSPP, SLPP) at least includes the following functionalities:</w:t>
      </w:r>
    </w:p>
    <w:p w14:paraId="784ADA0A" w14:textId="77777777" w:rsidR="0064530E" w:rsidRPr="005A71AD" w:rsidRDefault="0064530E" w:rsidP="0064530E">
      <w:pPr>
        <w:spacing w:after="180"/>
        <w:rPr>
          <w:rFonts w:ascii="Times New Roman" w:hAnsi="Times New Roman" w:cs="Times New Roman"/>
          <w:b/>
          <w:lang w:val="en-GB"/>
        </w:rPr>
      </w:pPr>
      <w:r w:rsidRPr="005A71AD">
        <w:rPr>
          <w:rFonts w:ascii="Times New Roman" w:hAnsi="Times New Roman" w:cs="Times New Roman"/>
          <w:b/>
          <w:lang w:val="en-GB"/>
        </w:rPr>
        <w:t xml:space="preserve"> - transfer capability related to SL positioning between UEs;</w:t>
      </w:r>
    </w:p>
    <w:p w14:paraId="6A9B9CDA" w14:textId="77777777" w:rsidR="0064530E" w:rsidRPr="005A71AD" w:rsidRDefault="0064530E" w:rsidP="0064530E">
      <w:pPr>
        <w:spacing w:after="180"/>
        <w:rPr>
          <w:rFonts w:ascii="Times New Roman" w:hAnsi="Times New Roman" w:cs="Times New Roman"/>
          <w:b/>
          <w:lang w:val="en-GB"/>
        </w:rPr>
      </w:pPr>
      <w:r w:rsidRPr="005A71AD">
        <w:rPr>
          <w:rFonts w:ascii="Times New Roman" w:hAnsi="Times New Roman" w:cs="Times New Roman"/>
          <w:b/>
          <w:lang w:val="en-GB"/>
        </w:rPr>
        <w:t xml:space="preserve"> - transfer assistance data related to SL positioning between UEs;</w:t>
      </w:r>
    </w:p>
    <w:p w14:paraId="6EDD54B3" w14:textId="77777777" w:rsidR="0064530E" w:rsidRPr="005A71AD" w:rsidRDefault="0064530E" w:rsidP="0064530E">
      <w:pPr>
        <w:spacing w:after="180"/>
        <w:rPr>
          <w:rFonts w:ascii="Times New Roman" w:hAnsi="Times New Roman" w:cs="Times New Roman"/>
          <w:b/>
          <w:lang w:val="en-GB"/>
        </w:rPr>
      </w:pPr>
      <w:r w:rsidRPr="005A71AD">
        <w:rPr>
          <w:rFonts w:ascii="Times New Roman" w:hAnsi="Times New Roman" w:cs="Times New Roman"/>
          <w:b/>
          <w:lang w:val="en-GB"/>
        </w:rPr>
        <w:t xml:space="preserve"> - transfer location information related to SL positioning between UEs.</w:t>
      </w:r>
    </w:p>
    <w:p w14:paraId="7742E12F" w14:textId="29B96E9C" w:rsidR="0034277A" w:rsidRDefault="0064530E" w:rsidP="0034277A">
      <w:pPr>
        <w:spacing w:after="180"/>
        <w:rPr>
          <w:rFonts w:ascii="Times New Roman" w:hAnsi="Times New Roman" w:cs="Times New Roman"/>
          <w:lang w:val="en-GB"/>
        </w:rPr>
      </w:pPr>
      <w:r>
        <w:rPr>
          <w:rFonts w:ascii="Times New Roman" w:hAnsi="Times New Roman" w:cs="Times New Roman"/>
          <w:lang w:val="en-GB"/>
        </w:rPr>
        <w:t xml:space="preserve">And further, the new protocol stack between UEs needs to be further study. </w:t>
      </w:r>
      <w:r w:rsidR="000C68FF">
        <w:rPr>
          <w:rFonts w:ascii="Times New Roman" w:hAnsi="Times New Roman" w:cs="Times New Roman"/>
          <w:lang w:val="en-GB"/>
        </w:rPr>
        <w:t>Before that, we can review the existing R16 SL protocol stack.</w:t>
      </w:r>
      <w:r w:rsidR="001154B0">
        <w:rPr>
          <w:rFonts w:ascii="Times New Roman" w:hAnsi="Times New Roman" w:cs="Times New Roman"/>
          <w:lang w:val="en-GB"/>
        </w:rPr>
        <w:t xml:space="preserve"> In R16 </w:t>
      </w:r>
      <w:proofErr w:type="spellStart"/>
      <w:r w:rsidR="001154B0">
        <w:rPr>
          <w:rFonts w:ascii="Times New Roman" w:hAnsi="Times New Roman" w:cs="Times New Roman"/>
          <w:lang w:val="en-GB"/>
        </w:rPr>
        <w:t>sidelink</w:t>
      </w:r>
      <w:proofErr w:type="spellEnd"/>
      <w:r w:rsidR="0034277A">
        <w:rPr>
          <w:rFonts w:ascii="Times New Roman" w:hAnsi="Times New Roman" w:cs="Times New Roman"/>
          <w:lang w:val="en-GB"/>
        </w:rPr>
        <w:t xml:space="preserve">, radio protocol stack for NR </w:t>
      </w:r>
      <w:proofErr w:type="spellStart"/>
      <w:r w:rsidR="0034277A">
        <w:rPr>
          <w:rFonts w:ascii="Times New Roman" w:hAnsi="Times New Roman" w:cs="Times New Roman"/>
          <w:lang w:val="en-GB"/>
        </w:rPr>
        <w:t>sidelink</w:t>
      </w:r>
      <w:proofErr w:type="spellEnd"/>
      <w:r w:rsidR="0034277A">
        <w:rPr>
          <w:rFonts w:ascii="Times New Roman" w:hAnsi="Times New Roman" w:cs="Times New Roman"/>
          <w:lang w:val="en-GB"/>
        </w:rPr>
        <w:t xml:space="preserve"> communication has four types as show</w:t>
      </w:r>
      <w:r w:rsidR="00D209CD">
        <w:rPr>
          <w:rFonts w:ascii="Times New Roman" w:hAnsi="Times New Roman" w:cs="Times New Roman"/>
          <w:lang w:val="en-GB"/>
        </w:rPr>
        <w:t>n</w:t>
      </w:r>
      <w:r w:rsidR="0034277A">
        <w:rPr>
          <w:rFonts w:ascii="Times New Roman" w:hAnsi="Times New Roman" w:cs="Times New Roman"/>
          <w:lang w:val="en-GB"/>
        </w:rPr>
        <w:t xml:space="preserve"> in Figure 1-4: 1) </w:t>
      </w:r>
      <w:r w:rsidR="006C6DE6">
        <w:rPr>
          <w:rFonts w:ascii="Times New Roman" w:hAnsi="Times New Roman" w:cs="Times New Roman" w:hint="eastAsia"/>
          <w:lang w:val="en-GB"/>
        </w:rPr>
        <w:t>C</w:t>
      </w:r>
      <w:r w:rsidR="0034277A">
        <w:rPr>
          <w:rFonts w:ascii="Times New Roman" w:hAnsi="Times New Roman" w:cs="Times New Roman"/>
          <w:lang w:val="en-GB"/>
        </w:rPr>
        <w:t xml:space="preserve">ontrol plane protocol stack for SCCH for RRC; 2) </w:t>
      </w:r>
      <w:r w:rsidR="0034277A" w:rsidRPr="00B362B4">
        <w:rPr>
          <w:rFonts w:ascii="Times New Roman" w:hAnsi="Times New Roman" w:cs="Times New Roman"/>
          <w:lang w:val="en-GB"/>
        </w:rPr>
        <w:t>Control plane protocol stack for SCCH for PC5-S</w:t>
      </w:r>
      <w:r w:rsidR="0034277A">
        <w:rPr>
          <w:rFonts w:ascii="Times New Roman" w:hAnsi="Times New Roman" w:cs="Times New Roman"/>
          <w:lang w:val="en-GB"/>
        </w:rPr>
        <w:t xml:space="preserve">; 3) </w:t>
      </w:r>
      <w:r w:rsidR="0034277A" w:rsidRPr="00B362B4">
        <w:rPr>
          <w:rFonts w:ascii="Times New Roman" w:hAnsi="Times New Roman" w:cs="Times New Roman"/>
          <w:lang w:val="en-GB"/>
        </w:rPr>
        <w:t>Control</w:t>
      </w:r>
      <w:r w:rsidR="0034277A">
        <w:rPr>
          <w:rFonts w:ascii="Times New Roman" w:hAnsi="Times New Roman" w:cs="Times New Roman"/>
          <w:lang w:val="en-GB"/>
        </w:rPr>
        <w:t xml:space="preserve"> plane protocol stack for SBCCH; 4) </w:t>
      </w:r>
      <w:r w:rsidR="0034277A" w:rsidRPr="00B362B4">
        <w:rPr>
          <w:rFonts w:ascii="Times New Roman" w:hAnsi="Times New Roman" w:cs="Times New Roman"/>
          <w:lang w:val="en-GB"/>
        </w:rPr>
        <w:t>User plane protocol stack for STCH</w:t>
      </w:r>
      <w:r w:rsidR="0034277A">
        <w:rPr>
          <w:rFonts w:ascii="Times New Roman" w:hAnsi="Times New Roman" w:cs="Times New Roman"/>
          <w:lang w:val="en-GB"/>
        </w:rPr>
        <w:t xml:space="preserve">. We can see that PC5-S messages are carried directly over PDCP. </w:t>
      </w:r>
      <w:r w:rsidR="0034277A" w:rsidRPr="006E20EA">
        <w:rPr>
          <w:rFonts w:ascii="Times New Roman" w:hAnsi="Times New Roman" w:cs="Times New Roman"/>
          <w:lang w:val="en-GB"/>
        </w:rPr>
        <w:t>Refer</w:t>
      </w:r>
      <w:r w:rsidR="0034277A">
        <w:rPr>
          <w:rFonts w:ascii="Times New Roman" w:hAnsi="Times New Roman" w:cs="Times New Roman"/>
          <w:lang w:val="en-GB"/>
        </w:rPr>
        <w:t>ring</w:t>
      </w:r>
      <w:r w:rsidR="0034277A" w:rsidRPr="006E20EA">
        <w:rPr>
          <w:rFonts w:ascii="Times New Roman" w:hAnsi="Times New Roman" w:cs="Times New Roman"/>
          <w:lang w:val="en-GB"/>
        </w:rPr>
        <w:t xml:space="preserve"> to Section 9.1.1.4 of TS</w:t>
      </w:r>
      <w:r w:rsidR="00592C17">
        <w:rPr>
          <w:rFonts w:ascii="Times New Roman" w:hAnsi="Times New Roman" w:cs="Times New Roman"/>
          <w:lang w:val="en-GB"/>
        </w:rPr>
        <w:t xml:space="preserve"> </w:t>
      </w:r>
      <w:r w:rsidR="0034277A" w:rsidRPr="006E20EA">
        <w:rPr>
          <w:rFonts w:ascii="Times New Roman" w:hAnsi="Times New Roman" w:cs="Times New Roman"/>
          <w:lang w:val="en-GB"/>
        </w:rPr>
        <w:t xml:space="preserve">38.331, different PC5-S </w:t>
      </w:r>
      <w:r w:rsidR="00595DD2">
        <w:rPr>
          <w:rFonts w:ascii="Times New Roman" w:hAnsi="Times New Roman" w:cs="Times New Roman"/>
          <w:lang w:val="en-GB"/>
        </w:rPr>
        <w:t>messages</w:t>
      </w:r>
      <w:r w:rsidR="0034277A">
        <w:rPr>
          <w:rFonts w:ascii="Times New Roman" w:hAnsi="Times New Roman" w:cs="Times New Roman"/>
          <w:lang w:val="en-GB"/>
        </w:rPr>
        <w:t xml:space="preserve"> are transmitted by </w:t>
      </w:r>
      <w:r w:rsidR="0034277A" w:rsidRPr="006E20EA">
        <w:rPr>
          <w:rFonts w:ascii="Times New Roman" w:hAnsi="Times New Roman" w:cs="Times New Roman"/>
          <w:lang w:val="en-GB"/>
        </w:rPr>
        <w:t>PDCP using SRB0, SRB1 and SRB2 respectively</w:t>
      </w:r>
      <w:r w:rsidR="0034277A">
        <w:rPr>
          <w:rFonts w:ascii="Times New Roman" w:hAnsi="Times New Roman" w:cs="Times New Roman"/>
          <w:lang w:val="en-GB"/>
        </w:rPr>
        <w:t xml:space="preserve">. </w:t>
      </w:r>
      <w:r w:rsidR="007114C0">
        <w:rPr>
          <w:rFonts w:ascii="Times New Roman" w:hAnsi="Times New Roman" w:cs="Times New Roman"/>
          <w:lang w:val="en-GB"/>
        </w:rPr>
        <w:t>And in</w:t>
      </w:r>
      <w:r w:rsidR="0034277A" w:rsidRPr="006E20EA">
        <w:rPr>
          <w:rFonts w:ascii="Times New Roman" w:hAnsi="Times New Roman" w:cs="Times New Roman"/>
          <w:lang w:val="en-GB"/>
        </w:rPr>
        <w:t xml:space="preserve"> SL, PC5-S is still </w:t>
      </w:r>
      <w:r w:rsidR="0034277A">
        <w:rPr>
          <w:rFonts w:ascii="Times New Roman" w:hAnsi="Times New Roman" w:cs="Times New Roman"/>
          <w:lang w:val="en-GB"/>
        </w:rPr>
        <w:t>regarded</w:t>
      </w:r>
      <w:r w:rsidR="0034277A" w:rsidRPr="006E20EA">
        <w:rPr>
          <w:rFonts w:ascii="Times New Roman" w:hAnsi="Times New Roman" w:cs="Times New Roman"/>
          <w:lang w:val="en-GB"/>
        </w:rPr>
        <w:t xml:space="preserve"> as control plane </w:t>
      </w:r>
      <w:r w:rsidR="0034277A">
        <w:rPr>
          <w:rFonts w:ascii="Times New Roman" w:hAnsi="Times New Roman" w:cs="Times New Roman"/>
          <w:lang w:val="en-GB"/>
        </w:rPr>
        <w:t>signalling, but it is directly carried over</w:t>
      </w:r>
      <w:r w:rsidR="0034277A" w:rsidRPr="006E20EA">
        <w:rPr>
          <w:rFonts w:ascii="Times New Roman" w:hAnsi="Times New Roman" w:cs="Times New Roman"/>
          <w:lang w:val="en-GB"/>
        </w:rPr>
        <w:t xml:space="preserve"> PDCP, and </w:t>
      </w:r>
      <w:r w:rsidR="00F07520">
        <w:rPr>
          <w:rFonts w:ascii="Times New Roman" w:hAnsi="Times New Roman" w:cs="Times New Roman"/>
          <w:lang w:val="en-GB"/>
        </w:rPr>
        <w:t xml:space="preserve">it </w:t>
      </w:r>
      <w:r w:rsidR="0034277A" w:rsidRPr="006E20EA">
        <w:rPr>
          <w:rFonts w:ascii="Times New Roman" w:hAnsi="Times New Roman" w:cs="Times New Roman"/>
          <w:lang w:val="en-GB"/>
        </w:rPr>
        <w:t>does not need to be encapsulated in PC5-RRC</w:t>
      </w:r>
      <w:r w:rsidR="0034277A">
        <w:rPr>
          <w:rFonts w:ascii="Times New Roman" w:hAnsi="Times New Roman" w:cs="Times New Roman"/>
          <w:lang w:val="en-GB"/>
        </w:rPr>
        <w:t>.</w:t>
      </w:r>
    </w:p>
    <w:p w14:paraId="5BC5ACC7" w14:textId="77777777" w:rsidR="0034277A" w:rsidRPr="00425751" w:rsidRDefault="0034277A" w:rsidP="0034277A">
      <w:pPr>
        <w:pStyle w:val="TH"/>
      </w:pPr>
      <w:r w:rsidRPr="00425751">
        <w:object w:dxaOrig="3600" w:dyaOrig="2592" w14:anchorId="33304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pt;height:129.35pt" o:ole="">
            <v:imagedata r:id="rId8" o:title=""/>
          </v:shape>
          <o:OLEObject Type="Embed" ProgID="Visio.Drawing.11" ShapeID="_x0000_i1025" DrawAspect="Content" ObjectID="_1726052035" r:id="rId9"/>
        </w:object>
      </w:r>
      <w:r>
        <w:t xml:space="preserve">            </w:t>
      </w:r>
      <w:r w:rsidRPr="00425751">
        <w:object w:dxaOrig="3600" w:dyaOrig="2592" w14:anchorId="5E4DE559">
          <v:shape id="_x0000_i1026" type="#_x0000_t75" style="width:181.35pt;height:129.35pt" o:ole="">
            <v:imagedata r:id="rId10" o:title=""/>
          </v:shape>
          <o:OLEObject Type="Embed" ProgID="Visio.Drawing.11" ShapeID="_x0000_i1026" DrawAspect="Content" ObjectID="_1726052036" r:id="rId11"/>
        </w:object>
      </w:r>
    </w:p>
    <w:p w14:paraId="49822CED" w14:textId="77777777" w:rsidR="0034277A" w:rsidRPr="00425751" w:rsidRDefault="0034277A" w:rsidP="0034277A">
      <w:pPr>
        <w:pStyle w:val="TF"/>
        <w:jc w:val="left"/>
        <w:rPr>
          <w:lang w:eastAsia="en-GB"/>
        </w:rPr>
      </w:pPr>
      <w:r w:rsidRPr="00425751">
        <w:t xml:space="preserve">Figure 1: </w:t>
      </w:r>
      <w:r w:rsidRPr="00425751">
        <w:rPr>
          <w:lang w:eastAsia="en-GB"/>
        </w:rPr>
        <w:t>C</w:t>
      </w:r>
      <w:r>
        <w:rPr>
          <w:lang w:eastAsia="en-GB"/>
        </w:rPr>
        <w:t>P</w:t>
      </w:r>
      <w:r w:rsidRPr="00425751">
        <w:rPr>
          <w:lang w:eastAsia="en-GB"/>
        </w:rPr>
        <w:t xml:space="preserve"> protocol stack for SCCH for RRC.</w:t>
      </w:r>
      <w:r>
        <w:rPr>
          <w:lang w:eastAsia="en-GB"/>
        </w:rPr>
        <w:t xml:space="preserve">      </w:t>
      </w:r>
      <w:r w:rsidRPr="00425751">
        <w:t xml:space="preserve">Figure 2: </w:t>
      </w:r>
      <w:r w:rsidRPr="00425751">
        <w:rPr>
          <w:lang w:eastAsia="en-GB"/>
        </w:rPr>
        <w:t>C</w:t>
      </w:r>
      <w:r>
        <w:rPr>
          <w:lang w:eastAsia="en-GB"/>
        </w:rPr>
        <w:t>P</w:t>
      </w:r>
      <w:r w:rsidRPr="00425751">
        <w:rPr>
          <w:lang w:eastAsia="en-GB"/>
        </w:rPr>
        <w:t xml:space="preserve"> protocol stack for SCCH for PC5-S.</w:t>
      </w:r>
    </w:p>
    <w:p w14:paraId="220269C0" w14:textId="77777777" w:rsidR="0034277A" w:rsidRPr="00425751" w:rsidRDefault="0034277A" w:rsidP="0034277A">
      <w:pPr>
        <w:pStyle w:val="TH"/>
        <w:rPr>
          <w:rFonts w:eastAsia="Malgun Gothic"/>
          <w:kern w:val="2"/>
          <w:szCs w:val="22"/>
        </w:rPr>
      </w:pPr>
      <w:r w:rsidRPr="00425751">
        <w:object w:dxaOrig="3598" w:dyaOrig="2242" w14:anchorId="6D6482F6">
          <v:shape id="_x0000_i1027" type="#_x0000_t75" style="width:179.4pt;height:112.45pt" o:ole="">
            <v:imagedata r:id="rId12" o:title=""/>
          </v:shape>
          <o:OLEObject Type="Embed" ProgID="Visio.Drawing.11" ShapeID="_x0000_i1027" DrawAspect="Content" ObjectID="_1726052037" r:id="rId13"/>
        </w:object>
      </w:r>
      <w:r>
        <w:t xml:space="preserve">               </w:t>
      </w:r>
      <w:r w:rsidRPr="00425751">
        <w:object w:dxaOrig="3600" w:dyaOrig="2592" w14:anchorId="44010C55">
          <v:shape id="_x0000_i1028" type="#_x0000_t75" style="width:181.35pt;height:129.35pt" o:ole="">
            <v:imagedata r:id="rId14" o:title=""/>
          </v:shape>
          <o:OLEObject Type="Embed" ProgID="Visio.Drawing.11" ShapeID="_x0000_i1028" DrawAspect="Content" ObjectID="_1726052038" r:id="rId15"/>
        </w:object>
      </w:r>
    </w:p>
    <w:p w14:paraId="519FA292" w14:textId="77777777" w:rsidR="0034277A" w:rsidRPr="00425751" w:rsidRDefault="0034277A" w:rsidP="0034277A">
      <w:pPr>
        <w:pStyle w:val="TF"/>
        <w:jc w:val="both"/>
        <w:rPr>
          <w:lang w:eastAsia="en-GB"/>
        </w:rPr>
      </w:pPr>
      <w:r w:rsidRPr="00425751">
        <w:rPr>
          <w:lang w:eastAsia="en-GB"/>
        </w:rPr>
        <w:t>Figure 3: C</w:t>
      </w:r>
      <w:r>
        <w:rPr>
          <w:lang w:eastAsia="en-GB"/>
        </w:rPr>
        <w:t>P</w:t>
      </w:r>
      <w:r w:rsidRPr="00425751">
        <w:rPr>
          <w:lang w:eastAsia="en-GB"/>
        </w:rPr>
        <w:t xml:space="preserve"> protocol stack for SBCCH.</w:t>
      </w:r>
      <w:r>
        <w:rPr>
          <w:lang w:eastAsia="en-GB"/>
        </w:rPr>
        <w:t xml:space="preserve">                   </w:t>
      </w:r>
      <w:r>
        <w:t>Figure 4</w:t>
      </w:r>
      <w:r w:rsidRPr="00425751">
        <w:t xml:space="preserve">: </w:t>
      </w:r>
      <w:r>
        <w:t>UP</w:t>
      </w:r>
      <w:r w:rsidRPr="00425751">
        <w:t xml:space="preserve"> protocol stack for STCH.</w:t>
      </w:r>
      <w:r>
        <w:t xml:space="preserve">     </w:t>
      </w:r>
    </w:p>
    <w:p w14:paraId="40FA76CD" w14:textId="1C9D305B" w:rsidR="00DC327F" w:rsidRDefault="00DC327F" w:rsidP="00DC327F">
      <w:pPr>
        <w:spacing w:after="180"/>
        <w:rPr>
          <w:rFonts w:ascii="Times New Roman" w:hAnsi="Times New Roman" w:cs="Times New Roman"/>
          <w:lang w:val="en-GB"/>
        </w:rPr>
      </w:pPr>
      <w:r>
        <w:rPr>
          <w:rFonts w:ascii="Times New Roman" w:hAnsi="Times New Roman" w:cs="Times New Roman"/>
          <w:lang w:val="en-GB"/>
        </w:rPr>
        <w:t xml:space="preserve">Considering </w:t>
      </w:r>
      <w:r w:rsidRPr="00DC327F">
        <w:rPr>
          <w:rFonts w:ascii="Times New Roman" w:hAnsi="Times New Roman" w:cs="Times New Roman"/>
          <w:lang w:val="en-GB"/>
        </w:rPr>
        <w:t>the existing protocol stack of the SL</w:t>
      </w:r>
      <w:r>
        <w:rPr>
          <w:rFonts w:ascii="Times New Roman" w:hAnsi="Times New Roman" w:cs="Times New Roman"/>
          <w:lang w:val="en-GB"/>
        </w:rPr>
        <w:t xml:space="preserve"> interface,</w:t>
      </w:r>
      <w:r w:rsidRPr="00DC327F">
        <w:rPr>
          <w:rFonts w:ascii="Times New Roman" w:hAnsi="Times New Roman" w:cs="Times New Roman"/>
          <w:lang w:val="en-GB"/>
        </w:rPr>
        <w:t xml:space="preserve"> </w:t>
      </w:r>
      <w:r>
        <w:rPr>
          <w:rFonts w:ascii="Times New Roman" w:hAnsi="Times New Roman" w:cs="Times New Roman"/>
          <w:lang w:val="en-GB"/>
        </w:rPr>
        <w:t xml:space="preserve">there are </w:t>
      </w:r>
      <w:r w:rsidR="0034277A">
        <w:rPr>
          <w:rFonts w:ascii="Times New Roman" w:hAnsi="Times New Roman" w:cs="Times New Roman"/>
          <w:lang w:val="en-GB"/>
        </w:rPr>
        <w:t>t</w:t>
      </w:r>
      <w:r w:rsidR="002229FA">
        <w:rPr>
          <w:rFonts w:ascii="Times New Roman" w:hAnsi="Times New Roman" w:cs="Times New Roman"/>
          <w:lang w:val="en-GB"/>
        </w:rPr>
        <w:t>wo</w:t>
      </w:r>
      <w:r>
        <w:rPr>
          <w:rFonts w:ascii="Times New Roman" w:hAnsi="Times New Roman" w:cs="Times New Roman"/>
          <w:lang w:val="en-GB"/>
        </w:rPr>
        <w:t xml:space="preserve"> options to carry</w:t>
      </w:r>
      <w:r w:rsidRPr="00003C61">
        <w:rPr>
          <w:rFonts w:ascii="Times New Roman" w:hAnsi="Times New Roman" w:cs="Times New Roman"/>
          <w:lang w:val="en-GB"/>
        </w:rPr>
        <w:t xml:space="preserve"> </w:t>
      </w:r>
      <w:r w:rsidR="0034277A" w:rsidRPr="00003C61">
        <w:rPr>
          <w:rFonts w:ascii="Times New Roman" w:hAnsi="Times New Roman" w:cs="Times New Roman"/>
          <w:lang w:val="en-GB"/>
        </w:rPr>
        <w:t xml:space="preserve">positioning </w:t>
      </w:r>
      <w:r w:rsidRPr="00003C61">
        <w:rPr>
          <w:rFonts w:ascii="Times New Roman" w:hAnsi="Times New Roman" w:cs="Times New Roman"/>
          <w:lang w:val="en-GB"/>
        </w:rPr>
        <w:t>new protocol</w:t>
      </w:r>
      <w:r>
        <w:rPr>
          <w:rFonts w:ascii="Times New Roman" w:hAnsi="Times New Roman" w:cs="Times New Roman"/>
          <w:lang w:val="en-GB"/>
        </w:rPr>
        <w:t>:</w:t>
      </w:r>
    </w:p>
    <w:p w14:paraId="63AC727C" w14:textId="77777777" w:rsidR="00DC327F" w:rsidRPr="00003C61" w:rsidRDefault="00DC327F" w:rsidP="00DC327F">
      <w:pPr>
        <w:pStyle w:val="a7"/>
        <w:numPr>
          <w:ilvl w:val="0"/>
          <w:numId w:val="49"/>
        </w:numPr>
        <w:spacing w:after="180"/>
        <w:rPr>
          <w:rFonts w:ascii="Times New Roman" w:eastAsiaTheme="minorEastAsia" w:hAnsi="Times New Roman"/>
          <w:kern w:val="2"/>
          <w:sz w:val="21"/>
          <w:szCs w:val="22"/>
        </w:rPr>
      </w:pPr>
      <w:r w:rsidRPr="00003C61">
        <w:rPr>
          <w:rFonts w:ascii="Times New Roman" w:eastAsiaTheme="minorEastAsia" w:hAnsi="Times New Roman" w:hint="eastAsia"/>
          <w:kern w:val="2"/>
          <w:sz w:val="21"/>
          <w:szCs w:val="22"/>
        </w:rPr>
        <w:t>A</w:t>
      </w:r>
      <w:r w:rsidRPr="00003C61">
        <w:rPr>
          <w:rFonts w:ascii="Times New Roman" w:eastAsiaTheme="minorEastAsia" w:hAnsi="Times New Roman"/>
          <w:kern w:val="2"/>
          <w:sz w:val="21"/>
          <w:szCs w:val="22"/>
        </w:rPr>
        <w:t>lt 1: CP-based solution, with new protocol over PC5-S or over PC5-RRC;</w:t>
      </w:r>
    </w:p>
    <w:p w14:paraId="69B0DAFB" w14:textId="1A45D074" w:rsidR="00DC327F" w:rsidRPr="00003C61" w:rsidRDefault="008E51EA" w:rsidP="00DC327F">
      <w:pPr>
        <w:pStyle w:val="a7"/>
        <w:numPr>
          <w:ilvl w:val="0"/>
          <w:numId w:val="49"/>
        </w:numPr>
        <w:spacing w:after="180"/>
        <w:rPr>
          <w:rFonts w:ascii="Times New Roman" w:eastAsiaTheme="minorEastAsia" w:hAnsi="Times New Roman"/>
          <w:kern w:val="2"/>
          <w:sz w:val="21"/>
          <w:szCs w:val="22"/>
        </w:rPr>
      </w:pPr>
      <w:r w:rsidRPr="00003C61">
        <w:rPr>
          <w:rFonts w:ascii="Times New Roman" w:eastAsiaTheme="minorEastAsia" w:hAnsi="Times New Roman"/>
          <w:kern w:val="2"/>
          <w:sz w:val="21"/>
          <w:szCs w:val="22"/>
        </w:rPr>
        <w:t>Alt 2: C</w:t>
      </w:r>
      <w:r w:rsidR="00DC327F" w:rsidRPr="00003C61">
        <w:rPr>
          <w:rFonts w:ascii="Times New Roman" w:eastAsiaTheme="minorEastAsia" w:hAnsi="Times New Roman"/>
          <w:kern w:val="2"/>
          <w:sz w:val="21"/>
          <w:szCs w:val="22"/>
        </w:rPr>
        <w:t xml:space="preserve">P-based solution, with new protocol over </w:t>
      </w:r>
      <w:r w:rsidR="00DC327F" w:rsidRPr="00003C61">
        <w:rPr>
          <w:rFonts w:ascii="Times New Roman" w:eastAsiaTheme="minorEastAsia" w:hAnsi="Times New Roman" w:hint="eastAsia"/>
          <w:kern w:val="2"/>
          <w:sz w:val="21"/>
          <w:szCs w:val="22"/>
        </w:rPr>
        <w:t>PDCP</w:t>
      </w:r>
      <w:r w:rsidR="00DC327F" w:rsidRPr="00003C61">
        <w:rPr>
          <w:rFonts w:ascii="Times New Roman" w:eastAsiaTheme="minorEastAsia" w:hAnsi="Times New Roman"/>
          <w:kern w:val="2"/>
          <w:sz w:val="21"/>
          <w:szCs w:val="22"/>
        </w:rPr>
        <w:t>.</w:t>
      </w:r>
    </w:p>
    <w:p w14:paraId="2B733203" w14:textId="42EA6DB7" w:rsidR="00443A03" w:rsidRDefault="00443A03" w:rsidP="00443A03">
      <w:pPr>
        <w:spacing w:after="180"/>
        <w:rPr>
          <w:rFonts w:ascii="Times New Roman" w:hAnsi="Times New Roman" w:cs="Times New Roman"/>
          <w:lang w:val="en-GB"/>
        </w:rPr>
      </w:pPr>
      <w:r>
        <w:rPr>
          <w:rFonts w:ascii="Times New Roman" w:hAnsi="Times New Roman" w:cs="Times New Roman"/>
          <w:lang w:val="en-GB"/>
        </w:rPr>
        <w:t>Figure 5 illustrates one possible CP-based protocol stack for alternative 1. For Alt 1, SLPP/RSPP messages are carried over PC5-S or PC5-RRC.</w:t>
      </w:r>
      <w:r w:rsidRPr="00003C61">
        <w:rPr>
          <w:rFonts w:ascii="Times New Roman" w:hAnsi="Times New Roman" w:cs="Times New Roman"/>
          <w:lang w:val="en-GB"/>
        </w:rPr>
        <w:t xml:space="preserve"> In this option, SLPP/RSPP messages needs to be encapsulated into PC5-S or PC5-RRC. This design is similar to LPP that it is over NAS. And </w:t>
      </w:r>
      <w:r w:rsidR="006C0BA2">
        <w:rPr>
          <w:rFonts w:ascii="Times New Roman" w:hAnsi="Times New Roman" w:cs="Times New Roman"/>
          <w:lang w:val="en-GB"/>
        </w:rPr>
        <w:t xml:space="preserve">another possible CP-based protocol stack </w:t>
      </w:r>
      <w:r w:rsidR="006C0BA2">
        <w:rPr>
          <w:rFonts w:ascii="Times New Roman" w:hAnsi="Times New Roman" w:cs="Times New Roman" w:hint="eastAsia"/>
          <w:lang w:val="en-GB"/>
        </w:rPr>
        <w:t>f</w:t>
      </w:r>
      <w:r w:rsidR="006C0BA2">
        <w:rPr>
          <w:rFonts w:ascii="Times New Roman" w:hAnsi="Times New Roman" w:cs="Times New Roman"/>
          <w:lang w:val="en-GB"/>
        </w:rPr>
        <w:t>or alternative 2</w:t>
      </w:r>
      <w:r w:rsidRPr="00003C61">
        <w:rPr>
          <w:rFonts w:ascii="Times New Roman" w:hAnsi="Times New Roman" w:cs="Times New Roman"/>
          <w:lang w:val="en-GB"/>
        </w:rPr>
        <w:t xml:space="preserve"> </w:t>
      </w:r>
      <w:r w:rsidR="006C0BA2">
        <w:rPr>
          <w:rFonts w:ascii="Times New Roman" w:hAnsi="Times New Roman" w:cs="Times New Roman"/>
          <w:lang w:val="en-GB"/>
        </w:rPr>
        <w:t xml:space="preserve">in Figure 6 </w:t>
      </w:r>
      <w:r w:rsidRPr="00003C61">
        <w:rPr>
          <w:rFonts w:ascii="Times New Roman" w:hAnsi="Times New Roman" w:cs="Times New Roman"/>
          <w:lang w:val="en-GB"/>
        </w:rPr>
        <w:t>is similar to the protocol stack of PC5-S over PDCP</w:t>
      </w:r>
      <w:r w:rsidR="00B80283">
        <w:rPr>
          <w:rFonts w:ascii="Times New Roman" w:hAnsi="Times New Roman" w:cs="Times New Roman"/>
          <w:lang w:val="en-GB"/>
        </w:rPr>
        <w:t xml:space="preserve"> </w:t>
      </w:r>
      <w:r w:rsidR="00CA10E1">
        <w:rPr>
          <w:rFonts w:ascii="Times New Roman" w:hAnsi="Times New Roman" w:cs="Times New Roman"/>
          <w:lang w:val="en-GB"/>
        </w:rPr>
        <w:t xml:space="preserve">in </w:t>
      </w:r>
      <w:r w:rsidR="00B80283">
        <w:rPr>
          <w:rFonts w:ascii="Times New Roman" w:hAnsi="Times New Roman" w:cs="Times New Roman"/>
          <w:lang w:val="en-GB"/>
        </w:rPr>
        <w:t xml:space="preserve">Figure </w:t>
      </w:r>
      <w:r w:rsidR="006C0BA2">
        <w:rPr>
          <w:rFonts w:ascii="Times New Roman" w:hAnsi="Times New Roman" w:cs="Times New Roman"/>
          <w:lang w:val="en-GB"/>
        </w:rPr>
        <w:t>2</w:t>
      </w:r>
      <w:r w:rsidR="008334D0">
        <w:rPr>
          <w:rFonts w:ascii="Times New Roman" w:hAnsi="Times New Roman" w:cs="Times New Roman"/>
          <w:lang w:val="en-GB"/>
        </w:rPr>
        <w:t>.</w:t>
      </w:r>
      <w:r w:rsidRPr="00003C61">
        <w:rPr>
          <w:rFonts w:ascii="Times New Roman" w:hAnsi="Times New Roman" w:cs="Times New Roman"/>
          <w:lang w:val="en-GB"/>
        </w:rPr>
        <w:t xml:space="preserve"> SLPP/RSPP does not need to be encapsulated into PC5-S or PC5-RRC, but </w:t>
      </w:r>
      <w:r w:rsidR="008334D0">
        <w:rPr>
          <w:rFonts w:ascii="Times New Roman" w:hAnsi="Times New Roman" w:cs="Times New Roman"/>
          <w:lang w:val="en-GB"/>
        </w:rPr>
        <w:t xml:space="preserve">it </w:t>
      </w:r>
      <w:r w:rsidRPr="00003C61">
        <w:rPr>
          <w:rFonts w:ascii="Times New Roman" w:hAnsi="Times New Roman" w:cs="Times New Roman"/>
          <w:lang w:val="en-GB"/>
        </w:rPr>
        <w:t>can be carried directly over</w:t>
      </w:r>
      <w:r>
        <w:rPr>
          <w:rFonts w:ascii="Times New Roman" w:hAnsi="Times New Roman"/>
        </w:rPr>
        <w:t xml:space="preserve"> PDCP as SRB. </w:t>
      </w:r>
    </w:p>
    <w:p w14:paraId="7D526372" w14:textId="5798E53F" w:rsidR="00443A03" w:rsidRDefault="00443A03" w:rsidP="00443A03">
      <w:pPr>
        <w:spacing w:after="180"/>
        <w:rPr>
          <w:rFonts w:ascii="Times New Roman" w:hAnsi="Times New Roman" w:cs="Times New Roman"/>
          <w:lang w:val="en-GB"/>
        </w:rPr>
      </w:pPr>
      <w:r>
        <w:rPr>
          <w:rFonts w:ascii="Times New Roman" w:hAnsi="Times New Roman" w:cs="Times New Roman"/>
          <w:lang w:val="en-GB"/>
        </w:rPr>
        <w:t>In order to reduc</w:t>
      </w:r>
      <w:r w:rsidR="00EE34C2">
        <w:rPr>
          <w:rFonts w:ascii="Times New Roman" w:hAnsi="Times New Roman" w:cs="Times New Roman"/>
          <w:lang w:val="en-GB"/>
        </w:rPr>
        <w:t>e</w:t>
      </w:r>
      <w:r w:rsidR="00D4226F">
        <w:rPr>
          <w:rFonts w:ascii="Times New Roman" w:hAnsi="Times New Roman" w:cs="Times New Roman"/>
          <w:lang w:val="en-GB"/>
        </w:rPr>
        <w:t xml:space="preserve"> processing complexity </w:t>
      </w:r>
      <w:r w:rsidR="00EE34C2">
        <w:rPr>
          <w:rFonts w:ascii="Times New Roman" w:hAnsi="Times New Roman" w:cs="Times New Roman"/>
          <w:lang w:val="en-GB"/>
        </w:rPr>
        <w:t>for SL positioning</w:t>
      </w:r>
      <w:r>
        <w:rPr>
          <w:rFonts w:ascii="Times New Roman" w:hAnsi="Times New Roman" w:cs="Times New Roman"/>
          <w:lang w:val="en-GB"/>
        </w:rPr>
        <w:t>, we think that Alt2 solution is more suitable to processing SLPP/RSPP messages.</w:t>
      </w:r>
    </w:p>
    <w:p w14:paraId="3CD0E3E7" w14:textId="1B0338F5" w:rsidR="00DC327F" w:rsidRDefault="00527A78" w:rsidP="00003C61">
      <w:pPr>
        <w:spacing w:after="180"/>
        <w:jc w:val="left"/>
      </w:pPr>
      <w:r>
        <w:object w:dxaOrig="4751" w:dyaOrig="3481" w14:anchorId="46FC516D">
          <v:shape id="_x0000_i1029" type="#_x0000_t75" style="width:237.55pt;height:174.4pt" o:ole="">
            <v:imagedata r:id="rId16" o:title=""/>
          </v:shape>
          <o:OLEObject Type="Embed" ProgID="Visio.Drawing.15" ShapeID="_x0000_i1029" DrawAspect="Content" ObjectID="_1726052039" r:id="rId17"/>
        </w:object>
      </w:r>
      <w:r w:rsidR="00DC327F">
        <w:t xml:space="preserve"> </w:t>
      </w:r>
      <w:r>
        <w:object w:dxaOrig="4661" w:dyaOrig="3061" w14:anchorId="58CC9DDC">
          <v:shape id="_x0000_i1030" type="#_x0000_t75" style="width:232.95pt;height:154pt" o:ole="">
            <v:imagedata r:id="rId18" o:title=""/>
          </v:shape>
          <o:OLEObject Type="Embed" ProgID="Visio.Drawing.15" ShapeID="_x0000_i1030" DrawAspect="Content" ObjectID="_1726052040" r:id="rId19"/>
        </w:object>
      </w:r>
    </w:p>
    <w:p w14:paraId="34C3ECBC" w14:textId="7EB538FC" w:rsidR="00DC327F" w:rsidRPr="00003C61" w:rsidRDefault="00DC327F" w:rsidP="00DC327F">
      <w:pPr>
        <w:spacing w:after="180"/>
        <w:rPr>
          <w:rFonts w:ascii="Times New Roman" w:eastAsia="MS Mincho" w:hAnsi="Times New Roman" w:cs="Times New Roman"/>
          <w:b/>
          <w:kern w:val="0"/>
          <w:sz w:val="20"/>
          <w:szCs w:val="20"/>
          <w:lang w:val="en-GB" w:eastAsia="en-US"/>
        </w:rPr>
      </w:pPr>
      <w:r w:rsidRPr="00003C61">
        <w:rPr>
          <w:rFonts w:ascii="Times New Roman" w:eastAsia="MS Mincho" w:hAnsi="Times New Roman" w:cs="Times New Roman"/>
          <w:b/>
          <w:kern w:val="0"/>
          <w:sz w:val="20"/>
          <w:szCs w:val="20"/>
          <w:lang w:val="en-GB" w:eastAsia="en-US"/>
        </w:rPr>
        <w:t>Figure</w:t>
      </w:r>
      <w:r w:rsidR="00595DD2" w:rsidRPr="00003C61">
        <w:rPr>
          <w:rFonts w:ascii="Times New Roman" w:eastAsia="MS Mincho" w:hAnsi="Times New Roman" w:cs="Times New Roman"/>
          <w:b/>
          <w:kern w:val="0"/>
          <w:sz w:val="20"/>
          <w:szCs w:val="20"/>
          <w:lang w:val="en-GB" w:eastAsia="en-US"/>
        </w:rPr>
        <w:t xml:space="preserve"> 5. </w:t>
      </w:r>
      <w:r w:rsidR="001A1DC4" w:rsidRPr="00003C61">
        <w:rPr>
          <w:rFonts w:ascii="Times New Roman" w:eastAsia="MS Mincho" w:hAnsi="Times New Roman" w:cs="Times New Roman"/>
          <w:b/>
          <w:kern w:val="0"/>
          <w:sz w:val="20"/>
          <w:szCs w:val="20"/>
          <w:lang w:val="en-GB" w:eastAsia="en-US"/>
        </w:rPr>
        <w:t>CP stack over PC5-S/RRC for SLPP/RSPP</w:t>
      </w:r>
      <w:r w:rsidR="001A1DC4" w:rsidRPr="00003C61" w:rsidDel="001A1DC4">
        <w:rPr>
          <w:rFonts w:ascii="Times New Roman" w:eastAsia="MS Mincho" w:hAnsi="Times New Roman" w:cs="Times New Roman"/>
          <w:b/>
          <w:kern w:val="0"/>
          <w:sz w:val="20"/>
          <w:szCs w:val="20"/>
          <w:lang w:val="en-GB" w:eastAsia="en-US"/>
        </w:rPr>
        <w:t xml:space="preserve"> </w:t>
      </w:r>
      <w:r w:rsidRPr="00003C61">
        <w:rPr>
          <w:rFonts w:ascii="Times New Roman" w:eastAsia="MS Mincho" w:hAnsi="Times New Roman" w:cs="Times New Roman"/>
          <w:b/>
          <w:kern w:val="0"/>
          <w:sz w:val="20"/>
          <w:szCs w:val="20"/>
          <w:lang w:val="en-GB" w:eastAsia="en-US"/>
        </w:rPr>
        <w:t xml:space="preserve">  </w:t>
      </w:r>
      <w:r w:rsidR="008651CC">
        <w:rPr>
          <w:rFonts w:ascii="Times New Roman" w:eastAsia="MS Mincho" w:hAnsi="Times New Roman" w:cs="Times New Roman"/>
          <w:b/>
          <w:kern w:val="0"/>
          <w:sz w:val="20"/>
          <w:szCs w:val="20"/>
          <w:lang w:val="en-GB" w:eastAsia="en-US"/>
        </w:rPr>
        <w:t xml:space="preserve">   </w:t>
      </w:r>
      <w:r w:rsidR="008049CA" w:rsidRPr="00003C61">
        <w:rPr>
          <w:rFonts w:ascii="Times New Roman" w:eastAsia="MS Mincho" w:hAnsi="Times New Roman" w:cs="Times New Roman"/>
          <w:b/>
          <w:kern w:val="0"/>
          <w:sz w:val="20"/>
          <w:szCs w:val="20"/>
          <w:lang w:val="en-GB" w:eastAsia="en-US"/>
        </w:rPr>
        <w:t xml:space="preserve"> </w:t>
      </w:r>
      <w:r w:rsidR="00D4226F" w:rsidRPr="00003C61">
        <w:rPr>
          <w:rFonts w:ascii="Times New Roman" w:eastAsia="MS Mincho" w:hAnsi="Times New Roman" w:cs="Times New Roman"/>
          <w:b/>
          <w:kern w:val="0"/>
          <w:sz w:val="20"/>
          <w:szCs w:val="20"/>
          <w:lang w:val="en-GB" w:eastAsia="en-US"/>
        </w:rPr>
        <w:t>F</w:t>
      </w:r>
      <w:r w:rsidRPr="00003C61">
        <w:rPr>
          <w:rFonts w:ascii="Times New Roman" w:eastAsia="MS Mincho" w:hAnsi="Times New Roman" w:cs="Times New Roman"/>
          <w:b/>
          <w:kern w:val="0"/>
          <w:sz w:val="20"/>
          <w:szCs w:val="20"/>
          <w:lang w:val="en-GB" w:eastAsia="en-US"/>
        </w:rPr>
        <w:t xml:space="preserve">igure </w:t>
      </w:r>
      <w:r w:rsidR="00595DD2" w:rsidRPr="00003C61">
        <w:rPr>
          <w:rFonts w:ascii="Times New Roman" w:eastAsia="MS Mincho" w:hAnsi="Times New Roman" w:cs="Times New Roman"/>
          <w:b/>
          <w:kern w:val="0"/>
          <w:sz w:val="20"/>
          <w:szCs w:val="20"/>
          <w:lang w:val="en-GB" w:eastAsia="en-US"/>
        </w:rPr>
        <w:t xml:space="preserve">6. </w:t>
      </w:r>
      <w:r w:rsidR="001A1DC4" w:rsidRPr="00003C61">
        <w:rPr>
          <w:rFonts w:ascii="Times New Roman" w:eastAsia="MS Mincho" w:hAnsi="Times New Roman" w:cs="Times New Roman"/>
          <w:b/>
          <w:kern w:val="0"/>
          <w:sz w:val="20"/>
          <w:szCs w:val="20"/>
          <w:lang w:val="en-GB" w:eastAsia="en-US"/>
        </w:rPr>
        <w:t xml:space="preserve">CP stack </w:t>
      </w:r>
      <w:r w:rsidR="00595DD2" w:rsidRPr="00003C61">
        <w:rPr>
          <w:rFonts w:ascii="Times New Roman" w:eastAsia="MS Mincho" w:hAnsi="Times New Roman" w:cs="Times New Roman"/>
          <w:b/>
          <w:kern w:val="0"/>
          <w:sz w:val="20"/>
          <w:szCs w:val="20"/>
          <w:lang w:val="en-GB" w:eastAsia="en-US"/>
        </w:rPr>
        <w:t>over PDCP</w:t>
      </w:r>
      <w:r w:rsidR="001A1DC4" w:rsidRPr="00003C61">
        <w:rPr>
          <w:rFonts w:ascii="Times New Roman" w:eastAsia="MS Mincho" w:hAnsi="Times New Roman" w:cs="Times New Roman"/>
          <w:b/>
          <w:kern w:val="0"/>
          <w:sz w:val="20"/>
          <w:szCs w:val="20"/>
          <w:lang w:val="en-GB" w:eastAsia="en-US"/>
        </w:rPr>
        <w:t xml:space="preserve"> for SLPP/RSPP</w:t>
      </w:r>
    </w:p>
    <w:p w14:paraId="5B5DBDA4" w14:textId="384D4BDB" w:rsidR="00DC327F" w:rsidRPr="00003C61" w:rsidRDefault="00635790" w:rsidP="00003C61">
      <w:pPr>
        <w:spacing w:after="180"/>
        <w:rPr>
          <w:rFonts w:ascii="Times New Roman" w:hAnsi="Times New Roman" w:cs="Times New Roman"/>
          <w:b/>
          <w:lang w:val="en-GB"/>
        </w:rPr>
      </w:pPr>
      <w:r w:rsidRPr="00003C61">
        <w:rPr>
          <w:rFonts w:ascii="Times New Roman" w:hAnsi="Times New Roman" w:cs="Times New Roman"/>
          <w:b/>
          <w:lang w:val="en-GB"/>
        </w:rPr>
        <w:t xml:space="preserve">Proposal 1: </w:t>
      </w:r>
      <w:r w:rsidR="00BF7247" w:rsidRPr="00003C61">
        <w:rPr>
          <w:rFonts w:ascii="Times New Roman" w:hAnsi="Times New Roman" w:cs="Times New Roman"/>
          <w:b/>
          <w:lang w:val="en-GB"/>
        </w:rPr>
        <w:t>C</w:t>
      </w:r>
      <w:r w:rsidR="00BF7247" w:rsidRPr="00BF7247">
        <w:rPr>
          <w:rFonts w:ascii="Times New Roman" w:hAnsi="Times New Roman" w:cs="Times New Roman"/>
          <w:b/>
          <w:lang w:val="en-GB"/>
        </w:rPr>
        <w:t xml:space="preserve">P-based </w:t>
      </w:r>
      <w:r w:rsidR="00BF7247" w:rsidRPr="00003C61">
        <w:rPr>
          <w:rFonts w:ascii="Times New Roman" w:hAnsi="Times New Roman" w:cs="Times New Roman"/>
          <w:b/>
          <w:lang w:val="en-GB"/>
        </w:rPr>
        <w:t xml:space="preserve">protocol </w:t>
      </w:r>
      <w:r w:rsidR="001A1DC4">
        <w:rPr>
          <w:rFonts w:ascii="Times New Roman" w:hAnsi="Times New Roman" w:cs="Times New Roman"/>
          <w:b/>
          <w:lang w:val="en-GB"/>
        </w:rPr>
        <w:t xml:space="preserve">stack </w:t>
      </w:r>
      <w:r w:rsidR="00BF7247" w:rsidRPr="00003C61">
        <w:rPr>
          <w:rFonts w:ascii="Times New Roman" w:hAnsi="Times New Roman" w:cs="Times New Roman"/>
          <w:b/>
          <w:lang w:val="en-GB"/>
        </w:rPr>
        <w:t>over PDCP</w:t>
      </w:r>
      <w:r w:rsidR="00BF7247">
        <w:rPr>
          <w:rFonts w:ascii="Times New Roman" w:hAnsi="Times New Roman" w:cs="Times New Roman"/>
          <w:b/>
          <w:lang w:val="en-GB"/>
        </w:rPr>
        <w:t xml:space="preserve"> </w:t>
      </w:r>
      <w:r w:rsidR="00BF7247" w:rsidRPr="00003C61">
        <w:rPr>
          <w:rFonts w:ascii="Times New Roman" w:hAnsi="Times New Roman" w:cs="Times New Roman"/>
          <w:b/>
          <w:lang w:val="en-GB"/>
        </w:rPr>
        <w:t xml:space="preserve">may be more suitable </w:t>
      </w:r>
      <w:r w:rsidR="00BF7247">
        <w:rPr>
          <w:rFonts w:ascii="Times New Roman" w:hAnsi="Times New Roman" w:cs="Times New Roman"/>
          <w:b/>
          <w:lang w:val="en-GB"/>
        </w:rPr>
        <w:t>for SL positioning signalling transmission between UEs.</w:t>
      </w:r>
    </w:p>
    <w:p w14:paraId="42EF57CA" w14:textId="77777777" w:rsidR="0064530E" w:rsidRDefault="0064530E" w:rsidP="0064530E">
      <w:pPr>
        <w:pStyle w:val="2"/>
        <w:spacing w:before="0"/>
        <w:rPr>
          <w:rFonts w:ascii="Times New Roman" w:eastAsiaTheme="minorEastAsia" w:hAnsi="Times New Roman" w:cs="Times New Roman"/>
        </w:rPr>
      </w:pPr>
      <w:r>
        <w:rPr>
          <w:rFonts w:ascii="Times New Roman" w:eastAsiaTheme="minorEastAsia" w:hAnsi="Times New Roman" w:cs="Times New Roman" w:hint="eastAsia"/>
        </w:rPr>
        <w:t>G</w:t>
      </w:r>
      <w:r>
        <w:rPr>
          <w:rFonts w:ascii="Times New Roman" w:eastAsiaTheme="minorEastAsia" w:hAnsi="Times New Roman" w:cs="Times New Roman"/>
        </w:rPr>
        <w:t>eneral signalling procedure</w:t>
      </w:r>
    </w:p>
    <w:p w14:paraId="7307C575" w14:textId="32EB9BC5" w:rsidR="0064530E" w:rsidRDefault="0064530E" w:rsidP="0064530E">
      <w:pPr>
        <w:rPr>
          <w:rFonts w:ascii="Times New Roman" w:hAnsi="Times New Roman" w:cs="Times New Roman"/>
          <w:lang w:val="en-GB"/>
        </w:rPr>
      </w:pPr>
      <w:r>
        <w:rPr>
          <w:rFonts w:ascii="Times New Roman" w:hAnsi="Times New Roman" w:cs="Times New Roman"/>
          <w:lang w:val="en-GB"/>
        </w:rPr>
        <w:t xml:space="preserve">The last meeting has agreed that for </w:t>
      </w:r>
      <w:r w:rsidR="008651CC">
        <w:rPr>
          <w:rFonts w:ascii="Times New Roman" w:hAnsi="Times New Roman" w:cs="Times New Roman"/>
          <w:lang w:val="en-GB"/>
        </w:rPr>
        <w:t>SL</w:t>
      </w:r>
      <w:r w:rsidR="008651CC" w:rsidRPr="005F5F73">
        <w:rPr>
          <w:rFonts w:ascii="Times New Roman" w:hAnsi="Times New Roman" w:cs="Times New Roman"/>
          <w:lang w:val="en-GB"/>
        </w:rPr>
        <w:t xml:space="preserve"> </w:t>
      </w:r>
      <w:r w:rsidRPr="005F5F73">
        <w:rPr>
          <w:rFonts w:ascii="Times New Roman" w:hAnsi="Times New Roman" w:cs="Times New Roman"/>
          <w:lang w:val="en-GB"/>
        </w:rPr>
        <w:t>positioning in-coverage, partial coverage and out-of-coverage scenarios shall be supported</w:t>
      </w:r>
      <w:r>
        <w:rPr>
          <w:rFonts w:ascii="Times New Roman" w:hAnsi="Times New Roman" w:cs="Times New Roman"/>
          <w:lang w:val="en-GB"/>
        </w:rPr>
        <w:t xml:space="preserve">. And the general signalling procedure can be </w:t>
      </w:r>
      <w:r w:rsidRPr="005F5F73">
        <w:rPr>
          <w:rFonts w:ascii="Times New Roman" w:hAnsi="Times New Roman" w:cs="Times New Roman"/>
          <w:lang w:val="en-GB"/>
        </w:rPr>
        <w:t>separately</w:t>
      </w:r>
      <w:r>
        <w:rPr>
          <w:rFonts w:ascii="Times New Roman" w:hAnsi="Times New Roman" w:cs="Times New Roman"/>
          <w:lang w:val="en-GB"/>
        </w:rPr>
        <w:t xml:space="preserve"> analysed for </w:t>
      </w:r>
      <w:r w:rsidRPr="005F5F73">
        <w:rPr>
          <w:rFonts w:ascii="Times New Roman" w:hAnsi="Times New Roman" w:cs="Times New Roman"/>
          <w:lang w:val="en-GB"/>
        </w:rPr>
        <w:t>out-of-coverage</w:t>
      </w:r>
      <w:r>
        <w:rPr>
          <w:rFonts w:ascii="Times New Roman" w:hAnsi="Times New Roman" w:cs="Times New Roman"/>
          <w:lang w:val="en-GB"/>
        </w:rPr>
        <w:t xml:space="preserve"> and in-coverage scenarios.</w:t>
      </w:r>
    </w:p>
    <w:p w14:paraId="0C2F1AFC" w14:textId="4EC4880E" w:rsidR="0064530E" w:rsidRPr="00ED701D" w:rsidRDefault="0064530E" w:rsidP="0064530E">
      <w:pPr>
        <w:rPr>
          <w:rFonts w:ascii="Times New Roman" w:hAnsi="Times New Roman" w:cs="Times New Roman"/>
          <w:lang w:val="en-GB"/>
        </w:rPr>
      </w:pPr>
      <w:r>
        <w:rPr>
          <w:rFonts w:ascii="Times New Roman" w:hAnsi="Times New Roman" w:cs="Times New Roman"/>
          <w:lang w:val="en-GB"/>
        </w:rPr>
        <w:t xml:space="preserve">For out-of-coverage scenarios, there is no LMF involved. SL positioning procedure occurs </w:t>
      </w:r>
      <w:r w:rsidR="006D3135">
        <w:rPr>
          <w:rFonts w:ascii="Times New Roman" w:hAnsi="Times New Roman" w:cs="Times New Roman"/>
          <w:lang w:val="en-GB"/>
        </w:rPr>
        <w:t>between</w:t>
      </w:r>
      <w:r>
        <w:rPr>
          <w:rFonts w:ascii="Times New Roman" w:hAnsi="Times New Roman" w:cs="Times New Roman"/>
          <w:lang w:val="en-GB"/>
        </w:rPr>
        <w:t xml:space="preserve"> UEs. </w:t>
      </w:r>
      <w:r w:rsidRPr="00ED701D">
        <w:rPr>
          <w:rFonts w:ascii="Times New Roman" w:hAnsi="Times New Roman" w:cs="Times New Roman"/>
          <w:lang w:val="en-GB"/>
        </w:rPr>
        <w:t xml:space="preserve">The following </w:t>
      </w:r>
      <w:r>
        <w:rPr>
          <w:rFonts w:ascii="Times New Roman" w:hAnsi="Times New Roman" w:cs="Times New Roman"/>
          <w:lang w:val="en-GB"/>
        </w:rPr>
        <w:t xml:space="preserve">Figure </w:t>
      </w:r>
      <w:r w:rsidR="001154B0">
        <w:rPr>
          <w:rFonts w:ascii="Times New Roman" w:hAnsi="Times New Roman" w:cs="Times New Roman"/>
          <w:lang w:val="en-GB"/>
        </w:rPr>
        <w:t xml:space="preserve">7 </w:t>
      </w:r>
      <w:r>
        <w:rPr>
          <w:rFonts w:ascii="Times New Roman" w:hAnsi="Times New Roman" w:cs="Times New Roman"/>
          <w:lang w:val="en-GB"/>
        </w:rPr>
        <w:t xml:space="preserve">illustrates a general SL positioning signalling procedure for out-of-coverage scenarios. </w:t>
      </w:r>
    </w:p>
    <w:p w14:paraId="062AE43B" w14:textId="77777777" w:rsidR="0064530E" w:rsidRDefault="0064530E" w:rsidP="0064530E">
      <w:pPr>
        <w:rPr>
          <w:rFonts w:ascii="Times New Roman" w:hAnsi="Times New Roman" w:cs="Times New Roman"/>
          <w:highlight w:val="yellow"/>
          <w:lang w:val="en-GB"/>
        </w:rPr>
      </w:pPr>
    </w:p>
    <w:p w14:paraId="36826521" w14:textId="55497556" w:rsidR="0064530E" w:rsidRDefault="00722316" w:rsidP="0064530E">
      <w:pPr>
        <w:jc w:val="center"/>
      </w:pPr>
      <w:r>
        <w:object w:dxaOrig="8881" w:dyaOrig="8391" w14:anchorId="18212E5E">
          <v:shape id="_x0000_i1033" type="#_x0000_t75" style="width:339.6pt;height:321.5pt" o:ole="">
            <v:imagedata r:id="rId20" o:title=""/>
          </v:shape>
          <o:OLEObject Type="Embed" ProgID="Visio.Drawing.15" ShapeID="_x0000_i1033" DrawAspect="Content" ObjectID="_1726052041" r:id="rId21"/>
        </w:object>
      </w:r>
    </w:p>
    <w:p w14:paraId="436E7795" w14:textId="120A1336" w:rsidR="0064530E" w:rsidRDefault="0064530E" w:rsidP="0064530E">
      <w:pPr>
        <w:pStyle w:val="TF"/>
        <w:rPr>
          <w:rFonts w:eastAsia="MS Mincho"/>
        </w:rPr>
      </w:pPr>
      <w:r w:rsidRPr="001154B0">
        <w:rPr>
          <w:rFonts w:eastAsia="MS Mincho"/>
        </w:rPr>
        <w:t>F</w:t>
      </w:r>
      <w:r w:rsidRPr="00003C61">
        <w:rPr>
          <w:rFonts w:eastAsia="MS Mincho"/>
        </w:rPr>
        <w:t xml:space="preserve">igure </w:t>
      </w:r>
      <w:r w:rsidR="001154B0" w:rsidRPr="00003C61">
        <w:rPr>
          <w:rFonts w:eastAsia="MS Mincho"/>
        </w:rPr>
        <w:t>7</w:t>
      </w:r>
      <w:r w:rsidRPr="00003C61">
        <w:rPr>
          <w:rFonts w:eastAsia="MS Mincho"/>
        </w:rPr>
        <w:t xml:space="preserve">: </w:t>
      </w:r>
      <w:r w:rsidR="00E7564C">
        <w:rPr>
          <w:rFonts w:eastAsia="MS Mincho"/>
        </w:rPr>
        <w:t>A</w:t>
      </w:r>
      <w:r w:rsidR="00E7564C" w:rsidRPr="00003C61">
        <w:rPr>
          <w:rFonts w:eastAsia="MS Mincho"/>
        </w:rPr>
        <w:t xml:space="preserve"> </w:t>
      </w:r>
      <w:r w:rsidRPr="00003C61">
        <w:rPr>
          <w:rFonts w:eastAsia="MS Mincho"/>
        </w:rPr>
        <w:t>general SL positioning procedure for out-of-coverage scenarios</w:t>
      </w:r>
    </w:p>
    <w:p w14:paraId="7FEE6BBD" w14:textId="77777777" w:rsidR="0064530E" w:rsidRPr="007621AB" w:rsidRDefault="0064530E" w:rsidP="0064530E">
      <w:pPr>
        <w:jc w:val="center"/>
        <w:rPr>
          <w:lang w:val="en-GB"/>
        </w:rPr>
      </w:pPr>
    </w:p>
    <w:p w14:paraId="78A81EFA"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lastRenderedPageBreak/>
        <w:t>1a) or 1b).</w:t>
      </w:r>
      <w:r w:rsidRPr="00894B9B">
        <w:rPr>
          <w:rFonts w:ascii="Times New Roman" w:eastAsia="等线" w:hAnsi="Times New Roman"/>
        </w:rPr>
        <w:tab/>
        <w:t xml:space="preserve">The UE A receives a </w:t>
      </w:r>
      <w:proofErr w:type="spellStart"/>
      <w:r w:rsidRPr="00894B9B">
        <w:rPr>
          <w:rFonts w:ascii="Times New Roman" w:eastAsia="等线" w:hAnsi="Times New Roman"/>
        </w:rPr>
        <w:t>Sidelink</w:t>
      </w:r>
      <w:proofErr w:type="spellEnd"/>
      <w:r w:rsidRPr="00894B9B">
        <w:rPr>
          <w:rFonts w:ascii="Times New Roman" w:eastAsia="等线" w:hAnsi="Times New Roman"/>
        </w:rPr>
        <w:t xml:space="preserve"> Location Request message, or the UE A initiated a SL positioning location request itself. UE A may be a target UE or anchor UE.</w:t>
      </w:r>
    </w:p>
    <w:p w14:paraId="64B95D9F" w14:textId="3436CE15" w:rsidR="0064530E" w:rsidRPr="00894B9B" w:rsidRDefault="0064530E" w:rsidP="0064530E">
      <w:pPr>
        <w:pStyle w:val="B1"/>
        <w:rPr>
          <w:rFonts w:ascii="Times New Roman" w:eastAsia="等线" w:hAnsi="Times New Roman"/>
        </w:rPr>
      </w:pPr>
      <w:r w:rsidRPr="00894B9B">
        <w:rPr>
          <w:rFonts w:ascii="Times New Roman" w:eastAsia="等线" w:hAnsi="Times New Roman"/>
        </w:rPr>
        <w:t>2.</w:t>
      </w:r>
      <w:r w:rsidRPr="00894B9B">
        <w:rPr>
          <w:rFonts w:ascii="Times New Roman" w:eastAsia="等线" w:hAnsi="Times New Roman"/>
        </w:rPr>
        <w:tab/>
        <w:t>The UE A may initiate the discovery with UE B</w:t>
      </w:r>
      <w:r w:rsidR="00F73461">
        <w:rPr>
          <w:rFonts w:ascii="Times New Roman" w:eastAsia="等线" w:hAnsi="Times New Roman"/>
        </w:rPr>
        <w:t xml:space="preserve"> and/or perform anchor UE (re)selection</w:t>
      </w:r>
      <w:r w:rsidRPr="00894B9B">
        <w:rPr>
          <w:rFonts w:ascii="Times New Roman" w:eastAsia="等线" w:hAnsi="Times New Roman"/>
        </w:rPr>
        <w:t xml:space="preserve">. </w:t>
      </w:r>
    </w:p>
    <w:p w14:paraId="36497FE5"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3.</w:t>
      </w:r>
      <w:r w:rsidRPr="00894B9B">
        <w:rPr>
          <w:rFonts w:ascii="Times New Roman" w:eastAsia="等线" w:hAnsi="Times New Roman"/>
        </w:rPr>
        <w:tab/>
        <w:t xml:space="preserve">The UE A initiates the </w:t>
      </w:r>
      <w:proofErr w:type="spellStart"/>
      <w:r w:rsidRPr="00894B9B">
        <w:rPr>
          <w:rFonts w:ascii="Times New Roman" w:eastAsia="等线" w:hAnsi="Times New Roman"/>
        </w:rPr>
        <w:t>sidelink</w:t>
      </w:r>
      <w:proofErr w:type="spellEnd"/>
      <w:r w:rsidRPr="00894B9B">
        <w:rPr>
          <w:rFonts w:ascii="Times New Roman" w:eastAsia="等线" w:hAnsi="Times New Roman"/>
        </w:rPr>
        <w:t xml:space="preserve"> positioning capability exchange procedure with UE B.</w:t>
      </w:r>
    </w:p>
    <w:p w14:paraId="3CBC3395"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4.</w:t>
      </w:r>
      <w:r w:rsidRPr="00894B9B">
        <w:rPr>
          <w:rFonts w:ascii="Times New Roman" w:eastAsia="等线" w:hAnsi="Times New Roman"/>
        </w:rPr>
        <w:tab/>
        <w:t>The UE A performs the assistance data transfer procedure with UE B.</w:t>
      </w:r>
    </w:p>
    <w:p w14:paraId="1B13A83C"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5.</w:t>
      </w:r>
      <w:r w:rsidRPr="00894B9B">
        <w:rPr>
          <w:rFonts w:ascii="Times New Roman" w:eastAsia="等线" w:hAnsi="Times New Roman"/>
        </w:rPr>
        <w:tab/>
        <w:t>The UE A transmits the SL PRS and the UE B measure the SL PRS, or the UE B transmit the SL PRS and the UE A measures the SL PRS.</w:t>
      </w:r>
    </w:p>
    <w:p w14:paraId="5C29B5C0"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6.</w:t>
      </w:r>
      <w:r w:rsidRPr="00894B9B">
        <w:rPr>
          <w:rFonts w:ascii="Times New Roman" w:eastAsia="等线" w:hAnsi="Times New Roman"/>
        </w:rPr>
        <w:tab/>
        <w:t>The UE A performs the location information transfer procedure with UE B.</w:t>
      </w:r>
    </w:p>
    <w:p w14:paraId="472E6A2E"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7.</w:t>
      </w:r>
      <w:r w:rsidRPr="00894B9B">
        <w:rPr>
          <w:rFonts w:ascii="Times New Roman" w:eastAsia="等线" w:hAnsi="Times New Roman"/>
        </w:rPr>
        <w:tab/>
        <w:t>The UE A or UE B calculate the SL positioning estimate results.</w:t>
      </w:r>
    </w:p>
    <w:p w14:paraId="5AAC41F9" w14:textId="77777777" w:rsidR="0064530E" w:rsidRPr="00894B9B" w:rsidRDefault="0064530E" w:rsidP="0064530E">
      <w:pPr>
        <w:pStyle w:val="B1"/>
        <w:rPr>
          <w:rFonts w:ascii="Times New Roman" w:eastAsia="等线" w:hAnsi="Times New Roman"/>
          <w:lang w:eastAsia="zh-CN"/>
        </w:rPr>
      </w:pPr>
      <w:r w:rsidRPr="00894B9B">
        <w:rPr>
          <w:rFonts w:ascii="Times New Roman" w:eastAsia="等线" w:hAnsi="Times New Roman"/>
          <w:lang w:eastAsia="zh-CN"/>
        </w:rPr>
        <w:t>8.  The UE B transmits location estimate results to UE A</w:t>
      </w:r>
    </w:p>
    <w:p w14:paraId="1D6BD071"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9a) or 9b).</w:t>
      </w:r>
      <w:r w:rsidRPr="00894B9B">
        <w:rPr>
          <w:rFonts w:ascii="Times New Roman" w:eastAsia="等线" w:hAnsi="Times New Roman"/>
        </w:rPr>
        <w:tab/>
        <w:t xml:space="preserve">The UE A provides the location estimate via </w:t>
      </w:r>
      <w:proofErr w:type="spellStart"/>
      <w:r w:rsidRPr="00894B9B">
        <w:rPr>
          <w:rFonts w:ascii="Times New Roman" w:eastAsia="等线" w:hAnsi="Times New Roman"/>
        </w:rPr>
        <w:t>Sidelink</w:t>
      </w:r>
      <w:proofErr w:type="spellEnd"/>
      <w:r w:rsidRPr="00894B9B">
        <w:rPr>
          <w:rFonts w:ascii="Times New Roman" w:eastAsia="等线" w:hAnsi="Times New Roman"/>
        </w:rPr>
        <w:t xml:space="preserve"> Location Response.</w:t>
      </w:r>
    </w:p>
    <w:p w14:paraId="4C283081" w14:textId="278FAE93" w:rsidR="0064530E" w:rsidRPr="00ED701D" w:rsidRDefault="0064530E" w:rsidP="0064530E">
      <w:pPr>
        <w:rPr>
          <w:rFonts w:ascii="Times New Roman" w:hAnsi="Times New Roman" w:cs="Times New Roman"/>
          <w:lang w:val="en-GB"/>
        </w:rPr>
      </w:pPr>
      <w:r w:rsidRPr="00ED701D">
        <w:rPr>
          <w:rFonts w:ascii="Times New Roman" w:hAnsi="Times New Roman" w:cs="Times New Roman"/>
          <w:lang w:val="en-GB"/>
        </w:rPr>
        <w:t xml:space="preserve">The following </w:t>
      </w:r>
      <w:r>
        <w:rPr>
          <w:rFonts w:ascii="Times New Roman" w:hAnsi="Times New Roman" w:cs="Times New Roman"/>
          <w:lang w:val="en-GB"/>
        </w:rPr>
        <w:t xml:space="preserve">Figure </w:t>
      </w:r>
      <w:r w:rsidR="001154B0">
        <w:rPr>
          <w:rFonts w:ascii="Times New Roman" w:hAnsi="Times New Roman" w:cs="Times New Roman"/>
          <w:lang w:val="en-GB"/>
        </w:rPr>
        <w:t xml:space="preserve">8 </w:t>
      </w:r>
      <w:r>
        <w:rPr>
          <w:rFonts w:ascii="Times New Roman" w:hAnsi="Times New Roman" w:cs="Times New Roman"/>
          <w:lang w:val="en-GB"/>
        </w:rPr>
        <w:t xml:space="preserve">illustrates a general SL positioning signalling procedure for in-coverage scenarios. </w:t>
      </w:r>
    </w:p>
    <w:p w14:paraId="3CD99A35" w14:textId="77777777" w:rsidR="0064530E" w:rsidRPr="00354E83" w:rsidRDefault="0064530E" w:rsidP="0064530E">
      <w:pPr>
        <w:spacing w:after="180"/>
        <w:rPr>
          <w:rFonts w:ascii="Times New Roman" w:hAnsi="Times New Roman" w:cs="Times New Roman"/>
          <w:lang w:val="en-GB"/>
        </w:rPr>
      </w:pPr>
    </w:p>
    <w:p w14:paraId="02FDB8D3" w14:textId="20972DCD" w:rsidR="0064530E" w:rsidRPr="007725CF" w:rsidRDefault="001154B0" w:rsidP="0064530E">
      <w:pPr>
        <w:spacing w:after="180"/>
        <w:rPr>
          <w:rFonts w:ascii="Times New Roman" w:hAnsi="Times New Roman" w:cs="Times New Roman"/>
        </w:rPr>
      </w:pPr>
      <w:r>
        <w:object w:dxaOrig="14231" w:dyaOrig="9601" w14:anchorId="4BFC7E5A">
          <v:shape id="_x0000_i1034" type="#_x0000_t75" style="width:400.45pt;height:270.3pt" o:ole="">
            <v:imagedata r:id="rId22" o:title=""/>
          </v:shape>
          <o:OLEObject Type="Embed" ProgID="Visio.Drawing.15" ShapeID="_x0000_i1034" DrawAspect="Content" ObjectID="_1726052042" r:id="rId23"/>
        </w:object>
      </w:r>
    </w:p>
    <w:p w14:paraId="5AA83AC3" w14:textId="77777777" w:rsidR="0064530E" w:rsidRDefault="0064530E" w:rsidP="0064530E">
      <w:pPr>
        <w:rPr>
          <w:rFonts w:ascii="Times New Roman" w:hAnsi="Times New Roman" w:cs="Times New Roman"/>
          <w:highlight w:val="yellow"/>
          <w:lang w:val="en-GB"/>
        </w:rPr>
      </w:pPr>
    </w:p>
    <w:p w14:paraId="02E328F5" w14:textId="151DA8DC" w:rsidR="0064530E" w:rsidRDefault="0064530E" w:rsidP="0064530E">
      <w:pPr>
        <w:pStyle w:val="TF"/>
        <w:rPr>
          <w:rFonts w:eastAsia="MS Mincho"/>
        </w:rPr>
      </w:pPr>
      <w:r>
        <w:rPr>
          <w:rFonts w:eastAsia="MS Mincho"/>
        </w:rPr>
        <w:t xml:space="preserve">Figure </w:t>
      </w:r>
      <w:r w:rsidR="001154B0">
        <w:rPr>
          <w:rFonts w:eastAsia="MS Mincho"/>
        </w:rPr>
        <w:t>8</w:t>
      </w:r>
      <w:r>
        <w:rPr>
          <w:rFonts w:eastAsia="MS Mincho"/>
        </w:rPr>
        <w:t xml:space="preserve">: </w:t>
      </w:r>
      <w:r w:rsidR="00E7564C">
        <w:rPr>
          <w:rFonts w:eastAsia="MS Mincho"/>
        </w:rPr>
        <w:t>A</w:t>
      </w:r>
      <w:r w:rsidR="00E7564C">
        <w:rPr>
          <w:rFonts w:eastAsia="MS Mincho"/>
        </w:rPr>
        <w:t xml:space="preserve"> </w:t>
      </w:r>
      <w:r>
        <w:rPr>
          <w:rFonts w:eastAsia="MS Mincho"/>
        </w:rPr>
        <w:t>general SL positioning procedure for in-coverage scenarios</w:t>
      </w:r>
    </w:p>
    <w:p w14:paraId="5FA6E883" w14:textId="77777777" w:rsidR="0064530E" w:rsidRDefault="0064530E" w:rsidP="0064530E">
      <w:pPr>
        <w:rPr>
          <w:rFonts w:ascii="Times New Roman" w:hAnsi="Times New Roman" w:cs="Times New Roman"/>
          <w:highlight w:val="yellow"/>
          <w:lang w:val="en-GB"/>
        </w:rPr>
      </w:pPr>
    </w:p>
    <w:p w14:paraId="2132DB8F"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1a) or 1b).</w:t>
      </w:r>
      <w:r w:rsidRPr="00894B9B">
        <w:rPr>
          <w:rFonts w:ascii="Times New Roman" w:eastAsia="等线" w:hAnsi="Times New Roman"/>
        </w:rPr>
        <w:tab/>
        <w:t>The LMF receives a Location Service Request from the AMF or target UE.</w:t>
      </w:r>
    </w:p>
    <w:p w14:paraId="371DD1FE" w14:textId="77777777" w:rsidR="0064530E" w:rsidRPr="00894B9B" w:rsidRDefault="0064530E" w:rsidP="0064530E">
      <w:pPr>
        <w:pStyle w:val="B1"/>
        <w:rPr>
          <w:rFonts w:ascii="Times New Roman" w:eastAsia="等线" w:hAnsi="Times New Roman"/>
          <w:b/>
        </w:rPr>
      </w:pPr>
      <w:r w:rsidRPr="00894B9B">
        <w:rPr>
          <w:rFonts w:ascii="Times New Roman" w:eastAsia="等线" w:hAnsi="Times New Roman"/>
        </w:rPr>
        <w:t>2.</w:t>
      </w:r>
      <w:r w:rsidRPr="00894B9B">
        <w:rPr>
          <w:rFonts w:ascii="Times New Roman" w:eastAsia="等线" w:hAnsi="Times New Roman"/>
        </w:rPr>
        <w:tab/>
        <w:t xml:space="preserve">The LMF obtains the </w:t>
      </w:r>
      <w:proofErr w:type="spellStart"/>
      <w:r w:rsidRPr="00894B9B">
        <w:rPr>
          <w:rFonts w:ascii="Times New Roman" w:eastAsia="等线" w:hAnsi="Times New Roman"/>
        </w:rPr>
        <w:t>sidelink</w:t>
      </w:r>
      <w:proofErr w:type="spellEnd"/>
      <w:r w:rsidRPr="00894B9B">
        <w:rPr>
          <w:rFonts w:ascii="Times New Roman" w:eastAsia="等线" w:hAnsi="Times New Roman"/>
        </w:rPr>
        <w:t xml:space="preserve"> positioning capability of the target UE from the target UE, e.g., via the LPP Request Capabilities message. Or, The LMF obtains the </w:t>
      </w:r>
      <w:proofErr w:type="spellStart"/>
      <w:r w:rsidRPr="00894B9B">
        <w:rPr>
          <w:rFonts w:ascii="Times New Roman" w:eastAsia="等线" w:hAnsi="Times New Roman"/>
        </w:rPr>
        <w:t>Uu</w:t>
      </w:r>
      <w:proofErr w:type="spellEnd"/>
      <w:r w:rsidRPr="00894B9B">
        <w:rPr>
          <w:rFonts w:ascii="Times New Roman" w:eastAsia="等线" w:hAnsi="Times New Roman"/>
        </w:rPr>
        <w:t xml:space="preserve"> positioning result estimate of the target UE from the target UE, e.g., via the LPP provide location information message.</w:t>
      </w:r>
    </w:p>
    <w:p w14:paraId="0E0DDD56"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3.</w:t>
      </w:r>
      <w:r w:rsidRPr="00894B9B">
        <w:rPr>
          <w:rFonts w:ascii="Times New Roman" w:eastAsia="等线" w:hAnsi="Times New Roman"/>
        </w:rPr>
        <w:tab/>
        <w:t xml:space="preserve">The LMF determines to perform the </w:t>
      </w:r>
      <w:proofErr w:type="spellStart"/>
      <w:r w:rsidRPr="00894B9B">
        <w:rPr>
          <w:rFonts w:ascii="Times New Roman" w:eastAsia="等线" w:hAnsi="Times New Roman"/>
        </w:rPr>
        <w:t>sidelink</w:t>
      </w:r>
      <w:proofErr w:type="spellEnd"/>
      <w:r w:rsidRPr="00894B9B">
        <w:rPr>
          <w:rFonts w:ascii="Times New Roman" w:eastAsia="等线" w:hAnsi="Times New Roman"/>
        </w:rPr>
        <w:t xml:space="preserve"> positioning, e.g., when the UE is not able to perform </w:t>
      </w:r>
      <w:proofErr w:type="spellStart"/>
      <w:r w:rsidRPr="00894B9B">
        <w:rPr>
          <w:rFonts w:ascii="Times New Roman" w:eastAsia="等线" w:hAnsi="Times New Roman"/>
        </w:rPr>
        <w:t>Uu</w:t>
      </w:r>
      <w:proofErr w:type="spellEnd"/>
      <w:r w:rsidRPr="00894B9B">
        <w:rPr>
          <w:rFonts w:ascii="Times New Roman" w:eastAsia="等线" w:hAnsi="Times New Roman"/>
        </w:rPr>
        <w:t xml:space="preserve">-based positioning (not support, or not able to measure on enough TRP to perform </w:t>
      </w:r>
      <w:proofErr w:type="spellStart"/>
      <w:r w:rsidRPr="00894B9B">
        <w:rPr>
          <w:rFonts w:ascii="Times New Roman" w:eastAsia="等线" w:hAnsi="Times New Roman"/>
        </w:rPr>
        <w:t>Uu</w:t>
      </w:r>
      <w:proofErr w:type="spellEnd"/>
      <w:r w:rsidRPr="00894B9B">
        <w:rPr>
          <w:rFonts w:ascii="Times New Roman" w:eastAsia="等线" w:hAnsi="Times New Roman"/>
        </w:rPr>
        <w:t xml:space="preserve">-based positioning), or, when the </w:t>
      </w:r>
      <w:proofErr w:type="spellStart"/>
      <w:r w:rsidRPr="00894B9B">
        <w:rPr>
          <w:rFonts w:ascii="Times New Roman" w:eastAsia="等线" w:hAnsi="Times New Roman"/>
        </w:rPr>
        <w:t>Uu</w:t>
      </w:r>
      <w:proofErr w:type="spellEnd"/>
      <w:r w:rsidRPr="00894B9B">
        <w:rPr>
          <w:rFonts w:ascii="Times New Roman" w:eastAsia="等线" w:hAnsi="Times New Roman"/>
        </w:rPr>
        <w:t xml:space="preserve"> positioning can not meet the positioning </w:t>
      </w:r>
      <w:proofErr w:type="spellStart"/>
      <w:r w:rsidRPr="00894B9B">
        <w:rPr>
          <w:rFonts w:ascii="Times New Roman" w:eastAsia="等线" w:hAnsi="Times New Roman"/>
        </w:rPr>
        <w:t>QoS</w:t>
      </w:r>
      <w:proofErr w:type="spellEnd"/>
      <w:r w:rsidRPr="00894B9B">
        <w:rPr>
          <w:rFonts w:ascii="Times New Roman" w:eastAsia="等线" w:hAnsi="Times New Roman"/>
        </w:rPr>
        <w:t xml:space="preserve"> requirements.</w:t>
      </w:r>
    </w:p>
    <w:p w14:paraId="44F0DA79"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4.</w:t>
      </w:r>
      <w:r w:rsidRPr="00894B9B">
        <w:rPr>
          <w:rFonts w:ascii="Times New Roman" w:eastAsia="等线" w:hAnsi="Times New Roman"/>
        </w:rPr>
        <w:tab/>
        <w:t xml:space="preserve">The LMF may initiate a discovery procedure to find suitable anchor UEs via PC5 interface. </w:t>
      </w:r>
    </w:p>
    <w:p w14:paraId="66FA3091"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lastRenderedPageBreak/>
        <w:t>5.</w:t>
      </w:r>
      <w:r w:rsidRPr="00894B9B">
        <w:rPr>
          <w:rFonts w:ascii="Times New Roman" w:eastAsia="等线" w:hAnsi="Times New Roman"/>
        </w:rPr>
        <w:tab/>
        <w:t xml:space="preserve">The LMF may perform the exchange of LPP messages for </w:t>
      </w:r>
      <w:proofErr w:type="spellStart"/>
      <w:r w:rsidRPr="00894B9B">
        <w:rPr>
          <w:rFonts w:ascii="Times New Roman" w:eastAsia="等线" w:hAnsi="Times New Roman"/>
        </w:rPr>
        <w:t>sidelink</w:t>
      </w:r>
      <w:proofErr w:type="spellEnd"/>
      <w:r w:rsidRPr="00894B9B">
        <w:rPr>
          <w:rFonts w:ascii="Times New Roman" w:eastAsia="等线" w:hAnsi="Times New Roman"/>
        </w:rPr>
        <w:t xml:space="preserve"> positioning between the LMF and Anchor UE(s), e.g., Assistance Data Transfer and Location Information Transfer. </w:t>
      </w:r>
    </w:p>
    <w:p w14:paraId="272617FF"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6.</w:t>
      </w:r>
      <w:r w:rsidRPr="00894B9B">
        <w:rPr>
          <w:rFonts w:ascii="Times New Roman" w:eastAsia="等线" w:hAnsi="Times New Roman"/>
        </w:rPr>
        <w:tab/>
        <w:t xml:space="preserve">The LMF performs the exchange of LPP messages for </w:t>
      </w:r>
      <w:proofErr w:type="spellStart"/>
      <w:r w:rsidRPr="00894B9B">
        <w:rPr>
          <w:rFonts w:ascii="Times New Roman" w:eastAsia="等线" w:hAnsi="Times New Roman"/>
        </w:rPr>
        <w:t>sidelink</w:t>
      </w:r>
      <w:proofErr w:type="spellEnd"/>
      <w:r w:rsidRPr="00894B9B">
        <w:rPr>
          <w:rFonts w:ascii="Times New Roman" w:eastAsia="等线" w:hAnsi="Times New Roman"/>
        </w:rPr>
        <w:t xml:space="preserve"> positioning between the LMF and the target UE, e.g., Assistance Data Transfer and Location Information Transfer.</w:t>
      </w:r>
    </w:p>
    <w:p w14:paraId="7B736BFF"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7a) or 7b).</w:t>
      </w:r>
      <w:r w:rsidRPr="00894B9B">
        <w:rPr>
          <w:rFonts w:ascii="Times New Roman" w:eastAsia="等线" w:hAnsi="Times New Roman"/>
        </w:rPr>
        <w:tab/>
        <w:t>The LMF or target UE obtains the location information of the target UE based on the information from Step 5 or 6.</w:t>
      </w:r>
    </w:p>
    <w:p w14:paraId="16031817" w14:textId="77777777" w:rsidR="0064530E" w:rsidRPr="00894B9B" w:rsidRDefault="0064530E" w:rsidP="0064530E">
      <w:pPr>
        <w:pStyle w:val="B1"/>
        <w:rPr>
          <w:rFonts w:ascii="Times New Roman" w:eastAsia="等线" w:hAnsi="Times New Roman"/>
        </w:rPr>
      </w:pPr>
      <w:r w:rsidRPr="00894B9B">
        <w:rPr>
          <w:rFonts w:ascii="Times New Roman" w:eastAsia="等线" w:hAnsi="Times New Roman"/>
        </w:rPr>
        <w:t>8a) or 8b).</w:t>
      </w:r>
      <w:r w:rsidRPr="00894B9B">
        <w:rPr>
          <w:rFonts w:ascii="Times New Roman" w:eastAsia="等线" w:hAnsi="Times New Roman"/>
        </w:rPr>
        <w:tab/>
        <w:t>The LMF sends Location Service Response to the AMF or target UE.</w:t>
      </w:r>
    </w:p>
    <w:p w14:paraId="0FBFE6FA" w14:textId="77777777" w:rsidR="0064530E" w:rsidRDefault="0064530E" w:rsidP="0064530E">
      <w:pPr>
        <w:rPr>
          <w:rFonts w:ascii="Times New Roman" w:hAnsi="Times New Roman" w:cs="Times New Roman"/>
          <w:highlight w:val="yellow"/>
          <w:lang w:val="en-GB"/>
        </w:rPr>
      </w:pPr>
    </w:p>
    <w:p w14:paraId="500CB646" w14:textId="0BB61C3D" w:rsidR="0064530E" w:rsidRPr="003F494D" w:rsidRDefault="0064530E" w:rsidP="0064530E">
      <w:pPr>
        <w:spacing w:after="180"/>
        <w:rPr>
          <w:rFonts w:ascii="Times New Roman" w:hAnsi="Times New Roman" w:cs="Times New Roman"/>
          <w:b/>
          <w:lang w:val="en-GB"/>
        </w:rPr>
      </w:pPr>
      <w:r w:rsidRPr="0039782C">
        <w:rPr>
          <w:rFonts w:ascii="Times New Roman" w:hAnsi="Times New Roman" w:cs="Times New Roman"/>
          <w:b/>
          <w:lang w:val="en-GB"/>
        </w:rPr>
        <w:t xml:space="preserve">Proposal 2: UE-based and network-based </w:t>
      </w:r>
      <w:proofErr w:type="spellStart"/>
      <w:r w:rsidRPr="0039782C">
        <w:rPr>
          <w:rFonts w:ascii="Times New Roman" w:hAnsi="Times New Roman" w:cs="Times New Roman"/>
          <w:b/>
          <w:lang w:val="en-GB"/>
        </w:rPr>
        <w:t>sidelink</w:t>
      </w:r>
      <w:proofErr w:type="spellEnd"/>
      <w:r w:rsidRPr="0039782C">
        <w:rPr>
          <w:rFonts w:ascii="Times New Roman" w:hAnsi="Times New Roman" w:cs="Times New Roman"/>
          <w:b/>
          <w:lang w:val="en-GB"/>
        </w:rPr>
        <w:t xml:space="preserve"> positioning methods should be</w:t>
      </w:r>
      <w:r w:rsidR="00E7140B">
        <w:rPr>
          <w:rFonts w:ascii="Times New Roman" w:hAnsi="Times New Roman" w:cs="Times New Roman"/>
          <w:b/>
          <w:lang w:val="en-GB"/>
        </w:rPr>
        <w:t xml:space="preserve"> considered</w:t>
      </w:r>
      <w:r w:rsidRPr="0039782C">
        <w:rPr>
          <w:rFonts w:ascii="Times New Roman" w:hAnsi="Times New Roman" w:cs="Times New Roman"/>
          <w:b/>
          <w:lang w:val="en-GB"/>
        </w:rPr>
        <w:t>.</w:t>
      </w:r>
      <w:r w:rsidRPr="003F494D">
        <w:rPr>
          <w:rFonts w:ascii="Times New Roman" w:hAnsi="Times New Roman" w:cs="Times New Roman"/>
          <w:b/>
          <w:lang w:val="en-GB"/>
        </w:rPr>
        <w:t xml:space="preserve"> </w:t>
      </w:r>
    </w:p>
    <w:p w14:paraId="12B970C7" w14:textId="5DB72C9F" w:rsidR="0064530E" w:rsidRPr="00C33ACF" w:rsidRDefault="0064530E" w:rsidP="0064530E">
      <w:pPr>
        <w:spacing w:after="180"/>
        <w:rPr>
          <w:rFonts w:ascii="Times New Roman" w:hAnsi="Times New Roman" w:cs="Times New Roman"/>
          <w:lang w:val="en-GB"/>
        </w:rPr>
      </w:pPr>
      <w:r w:rsidRPr="003F494D">
        <w:rPr>
          <w:rFonts w:ascii="Times New Roman" w:hAnsi="Times New Roman" w:cs="Times New Roman"/>
          <w:b/>
          <w:lang w:val="en-GB"/>
        </w:rPr>
        <w:t xml:space="preserve">Proposal </w:t>
      </w:r>
      <w:r>
        <w:rPr>
          <w:rFonts w:ascii="Times New Roman" w:hAnsi="Times New Roman" w:cs="Times New Roman"/>
          <w:b/>
          <w:lang w:val="en-GB"/>
        </w:rPr>
        <w:t>3</w:t>
      </w:r>
      <w:r w:rsidRPr="003F494D">
        <w:rPr>
          <w:rFonts w:ascii="Times New Roman" w:hAnsi="Times New Roman" w:cs="Times New Roman"/>
          <w:b/>
          <w:lang w:val="en-GB"/>
        </w:rPr>
        <w:t xml:space="preserve">: Capture Figure </w:t>
      </w:r>
      <w:r w:rsidR="00C66ED1">
        <w:rPr>
          <w:rFonts w:ascii="Times New Roman" w:hAnsi="Times New Roman" w:cs="Times New Roman"/>
          <w:b/>
          <w:lang w:val="en-GB"/>
        </w:rPr>
        <w:t>7</w:t>
      </w:r>
      <w:r w:rsidR="00C66ED1" w:rsidRPr="003F494D">
        <w:rPr>
          <w:rFonts w:ascii="Times New Roman" w:hAnsi="Times New Roman" w:cs="Times New Roman"/>
          <w:b/>
          <w:lang w:val="en-GB"/>
        </w:rPr>
        <w:t xml:space="preserve"> </w:t>
      </w:r>
      <w:r w:rsidRPr="003F494D">
        <w:rPr>
          <w:rFonts w:ascii="Times New Roman" w:hAnsi="Times New Roman" w:cs="Times New Roman"/>
          <w:b/>
          <w:lang w:val="en-GB"/>
        </w:rPr>
        <w:t xml:space="preserve">and </w:t>
      </w:r>
      <w:r w:rsidR="00C66ED1">
        <w:rPr>
          <w:rFonts w:ascii="Times New Roman" w:hAnsi="Times New Roman" w:cs="Times New Roman"/>
          <w:b/>
          <w:lang w:val="en-GB"/>
        </w:rPr>
        <w:t>8</w:t>
      </w:r>
      <w:r w:rsidR="00C66ED1">
        <w:rPr>
          <w:rFonts w:ascii="Times New Roman" w:hAnsi="Times New Roman" w:cs="Times New Roman"/>
          <w:b/>
          <w:lang w:val="en-GB"/>
        </w:rPr>
        <w:t xml:space="preserve"> </w:t>
      </w:r>
      <w:r>
        <w:rPr>
          <w:rFonts w:ascii="Times New Roman" w:hAnsi="Times New Roman" w:cs="Times New Roman"/>
          <w:b/>
          <w:lang w:val="en-GB"/>
        </w:rPr>
        <w:t>into the TR</w:t>
      </w:r>
      <w:r w:rsidRPr="003F494D">
        <w:rPr>
          <w:rFonts w:ascii="Times New Roman" w:hAnsi="Times New Roman" w:cs="Times New Roman"/>
          <w:b/>
          <w:lang w:val="en-GB"/>
        </w:rPr>
        <w:t xml:space="preserve"> as </w:t>
      </w:r>
      <w:r>
        <w:rPr>
          <w:rFonts w:ascii="Times New Roman" w:hAnsi="Times New Roman" w:cs="Times New Roman"/>
          <w:b/>
          <w:lang w:val="en-GB"/>
        </w:rPr>
        <w:t xml:space="preserve">a </w:t>
      </w:r>
      <w:r w:rsidRPr="003F494D">
        <w:rPr>
          <w:rFonts w:ascii="Times New Roman" w:hAnsi="Times New Roman" w:cs="Times New Roman"/>
          <w:b/>
          <w:lang w:val="en-GB"/>
        </w:rPr>
        <w:t>general SL positioning procedure</w:t>
      </w:r>
      <w:r>
        <w:rPr>
          <w:rFonts w:ascii="Times New Roman" w:hAnsi="Times New Roman" w:cs="Times New Roman"/>
          <w:b/>
          <w:lang w:val="en-GB"/>
        </w:rPr>
        <w:t xml:space="preserve"> for out-of-coverage and in-coverage scenarios</w:t>
      </w:r>
      <w:r>
        <w:rPr>
          <w:rFonts w:ascii="Times New Roman" w:hAnsi="Times New Roman" w:cs="Times New Roman" w:hint="eastAsia"/>
          <w:b/>
          <w:lang w:val="en-GB"/>
        </w:rPr>
        <w:t>.</w:t>
      </w:r>
      <w:r w:rsidRPr="003F494D">
        <w:rPr>
          <w:rFonts w:ascii="Times New Roman" w:hAnsi="Times New Roman" w:cs="Times New Roman"/>
          <w:b/>
          <w:lang w:val="en-GB"/>
        </w:rPr>
        <w:t xml:space="preserve"> </w:t>
      </w:r>
    </w:p>
    <w:p w14:paraId="01687BC7" w14:textId="3D0D400F" w:rsidR="00392593" w:rsidRPr="00A0144C" w:rsidRDefault="00DA5070" w:rsidP="00A0144C">
      <w:pPr>
        <w:pStyle w:val="2"/>
        <w:spacing w:before="0"/>
        <w:rPr>
          <w:rFonts w:ascii="Times New Roman" w:eastAsiaTheme="minorEastAsia" w:hAnsi="Times New Roman" w:cs="Times New Roman"/>
        </w:rPr>
      </w:pPr>
      <w:bookmarkStart w:id="3" w:name="OLE_LINK1"/>
      <w:bookmarkStart w:id="4" w:name="OLE_LINK2"/>
      <w:r>
        <w:rPr>
          <w:rFonts w:ascii="Times New Roman" w:eastAsiaTheme="minorEastAsia" w:hAnsi="Times New Roman" w:cs="Times New Roman"/>
        </w:rPr>
        <w:t>Anchor UE</w:t>
      </w:r>
      <w:r w:rsidR="007A7427">
        <w:rPr>
          <w:rFonts w:ascii="Times New Roman" w:eastAsiaTheme="minorEastAsia" w:hAnsi="Times New Roman" w:cs="Times New Roman"/>
        </w:rPr>
        <w:t xml:space="preserve"> (re)Selection</w:t>
      </w:r>
    </w:p>
    <w:p w14:paraId="7AD62D47" w14:textId="5256ABED" w:rsidR="00390F49" w:rsidRDefault="0029553C" w:rsidP="00A0144C">
      <w:pPr>
        <w:spacing w:after="180"/>
        <w:rPr>
          <w:rFonts w:ascii="Times New Roman" w:hAnsi="Times New Roman" w:cs="Times New Roman"/>
          <w:lang w:val="en-GB"/>
        </w:rPr>
      </w:pPr>
      <w:r>
        <w:rPr>
          <w:rFonts w:ascii="Times New Roman" w:hAnsi="Times New Roman" w:cs="Times New Roman"/>
          <w:lang w:val="en-GB"/>
        </w:rPr>
        <w:t xml:space="preserve">After initiate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positioning, </w:t>
      </w:r>
      <w:r w:rsidR="006671C6">
        <w:rPr>
          <w:rFonts w:ascii="Times New Roman" w:hAnsi="Times New Roman" w:cs="Times New Roman"/>
          <w:lang w:val="en-GB"/>
        </w:rPr>
        <w:t>we need to find suitable</w:t>
      </w:r>
      <w:r w:rsidR="00D2677E">
        <w:rPr>
          <w:rFonts w:ascii="Times New Roman" w:hAnsi="Times New Roman" w:cs="Times New Roman"/>
          <w:lang w:val="en-GB"/>
        </w:rPr>
        <w:t xml:space="preserve"> anchor</w:t>
      </w:r>
      <w:r w:rsidR="006671C6">
        <w:rPr>
          <w:rFonts w:ascii="Times New Roman" w:hAnsi="Times New Roman" w:cs="Times New Roman"/>
          <w:lang w:val="en-GB"/>
        </w:rPr>
        <w:t xml:space="preserve"> UE</w:t>
      </w:r>
      <w:r w:rsidR="00D2677E">
        <w:rPr>
          <w:rFonts w:ascii="Times New Roman" w:hAnsi="Times New Roman" w:cs="Times New Roman"/>
          <w:lang w:val="en-GB"/>
        </w:rPr>
        <w:t>s</w:t>
      </w:r>
      <w:r w:rsidR="006671C6">
        <w:rPr>
          <w:rFonts w:ascii="Times New Roman" w:hAnsi="Times New Roman" w:cs="Times New Roman"/>
          <w:lang w:val="en-GB"/>
        </w:rPr>
        <w:t xml:space="preserve"> to assist positioning target UE. </w:t>
      </w:r>
      <w:r w:rsidR="009B4709">
        <w:rPr>
          <w:rFonts w:ascii="Times New Roman" w:hAnsi="Times New Roman" w:cs="Times New Roman"/>
          <w:lang w:val="en-GB"/>
        </w:rPr>
        <w:t>In order to determine the relative or absolute location of the target UE, we need to find suitable assisted UEs or anchor UEs.</w:t>
      </w:r>
    </w:p>
    <w:p w14:paraId="1B745F6A" w14:textId="55BC6E10" w:rsidR="00FF3EE5" w:rsidRDefault="009D6FE7" w:rsidP="00390F49">
      <w:pPr>
        <w:spacing w:after="180"/>
        <w:rPr>
          <w:rFonts w:ascii="Times New Roman" w:hAnsi="Times New Roman" w:cs="Times New Roman"/>
          <w:lang w:val="en-GB"/>
        </w:rPr>
      </w:pPr>
      <w:r>
        <w:rPr>
          <w:rFonts w:ascii="Times New Roman" w:hAnsi="Times New Roman" w:cs="Times New Roman"/>
          <w:lang w:val="en-GB"/>
        </w:rPr>
        <w:t>Currently</w:t>
      </w:r>
      <w:r w:rsidR="00E82D94">
        <w:rPr>
          <w:rFonts w:ascii="Times New Roman" w:hAnsi="Times New Roman" w:cs="Times New Roman"/>
          <w:lang w:val="en-GB"/>
        </w:rPr>
        <w:t xml:space="preserve"> </w:t>
      </w:r>
      <w:r w:rsidR="009B4709">
        <w:rPr>
          <w:rFonts w:ascii="Times New Roman" w:hAnsi="Times New Roman" w:cs="Times New Roman"/>
          <w:lang w:val="en-GB"/>
        </w:rPr>
        <w:t xml:space="preserve">SA2 has a project, namely, </w:t>
      </w:r>
      <w:r w:rsidR="009B4709" w:rsidRPr="009B4709">
        <w:rPr>
          <w:rFonts w:ascii="Times New Roman" w:hAnsi="Times New Roman" w:cs="Times New Roman"/>
          <w:lang w:val="en-GB"/>
        </w:rPr>
        <w:t xml:space="preserve">Study on Architecture Enhancement to support Ranging based services and </w:t>
      </w:r>
      <w:proofErr w:type="spellStart"/>
      <w:r w:rsidR="009B4709" w:rsidRPr="009B4709">
        <w:rPr>
          <w:rFonts w:ascii="Times New Roman" w:hAnsi="Times New Roman" w:cs="Times New Roman"/>
          <w:lang w:val="en-GB"/>
        </w:rPr>
        <w:t>sidelink</w:t>
      </w:r>
      <w:proofErr w:type="spellEnd"/>
      <w:r w:rsidR="009B4709" w:rsidRPr="009B4709">
        <w:rPr>
          <w:rFonts w:ascii="Times New Roman" w:hAnsi="Times New Roman" w:cs="Times New Roman"/>
          <w:lang w:val="en-GB"/>
        </w:rPr>
        <w:t xml:space="preserve"> positioning</w:t>
      </w:r>
      <w:r w:rsidR="009B4709">
        <w:rPr>
          <w:rFonts w:ascii="Times New Roman" w:hAnsi="Times New Roman" w:cs="Times New Roman"/>
          <w:lang w:val="en-GB"/>
        </w:rPr>
        <w:t xml:space="preserve">, to study the architecture and signalling enhancement for SL positioning. </w:t>
      </w:r>
      <w:r w:rsidR="005E1B6D">
        <w:rPr>
          <w:rFonts w:ascii="Times New Roman" w:hAnsi="Times New Roman" w:cs="Times New Roman"/>
          <w:lang w:val="en-GB"/>
        </w:rPr>
        <w:t xml:space="preserve">SA2 </w:t>
      </w:r>
      <w:r w:rsidR="009B4709">
        <w:rPr>
          <w:rFonts w:ascii="Times New Roman" w:hAnsi="Times New Roman" w:cs="Times New Roman"/>
          <w:lang w:val="en-GB"/>
        </w:rPr>
        <w:t>lists a key issue “</w:t>
      </w:r>
      <w:r w:rsidR="009B4709" w:rsidRPr="009B4709">
        <w:rPr>
          <w:rFonts w:ascii="Times New Roman" w:hAnsi="Times New Roman" w:cs="Times New Roman"/>
          <w:lang w:val="en-GB"/>
        </w:rPr>
        <w:t>Ranging/</w:t>
      </w:r>
      <w:proofErr w:type="spellStart"/>
      <w:r w:rsidR="009B4709" w:rsidRPr="009B4709">
        <w:rPr>
          <w:rFonts w:ascii="Times New Roman" w:hAnsi="Times New Roman" w:cs="Times New Roman"/>
          <w:lang w:val="en-GB"/>
        </w:rPr>
        <w:t>Sidelink</w:t>
      </w:r>
      <w:proofErr w:type="spellEnd"/>
      <w:r w:rsidR="009B4709" w:rsidRPr="009B4709">
        <w:rPr>
          <w:rFonts w:ascii="Times New Roman" w:hAnsi="Times New Roman" w:cs="Times New Roman"/>
          <w:lang w:val="en-GB"/>
        </w:rPr>
        <w:t xml:space="preserve"> Positioning device discovery</w:t>
      </w:r>
      <w:r w:rsidR="009B4709">
        <w:rPr>
          <w:rFonts w:ascii="Times New Roman" w:hAnsi="Times New Roman" w:cs="Times New Roman"/>
          <w:lang w:val="en-GB"/>
        </w:rPr>
        <w:t>”</w:t>
      </w:r>
      <w:r w:rsidR="00A64884">
        <w:rPr>
          <w:rFonts w:ascii="Times New Roman" w:hAnsi="Times New Roman" w:cs="Times New Roman"/>
          <w:lang w:val="en-GB"/>
        </w:rPr>
        <w:t xml:space="preserve"> to study how to find suitable SL devices</w:t>
      </w:r>
      <w:r w:rsidR="009B4709">
        <w:rPr>
          <w:rFonts w:ascii="Times New Roman" w:hAnsi="Times New Roman" w:cs="Times New Roman"/>
          <w:lang w:val="en-GB"/>
        </w:rPr>
        <w:t>,</w:t>
      </w:r>
      <w:r w:rsidR="005E1B6D">
        <w:rPr>
          <w:rFonts w:ascii="Times New Roman" w:hAnsi="Times New Roman" w:cs="Times New Roman"/>
          <w:lang w:val="en-GB"/>
        </w:rPr>
        <w:t xml:space="preserve"> and </w:t>
      </w:r>
      <w:r w:rsidR="009B4709">
        <w:rPr>
          <w:rFonts w:ascii="Times New Roman" w:hAnsi="Times New Roman" w:cs="Times New Roman"/>
          <w:lang w:val="en-GB"/>
        </w:rPr>
        <w:t>takes</w:t>
      </w:r>
      <w:r w:rsidR="005E1B6D">
        <w:rPr>
          <w:rFonts w:ascii="Times New Roman" w:hAnsi="Times New Roman" w:cs="Times New Roman"/>
          <w:lang w:val="en-GB"/>
        </w:rPr>
        <w:t xml:space="preserve"> the discovery Model A and Model B</w:t>
      </w:r>
      <w:r w:rsidR="00765F24">
        <w:rPr>
          <w:rFonts w:ascii="Times New Roman" w:hAnsi="Times New Roman" w:cs="Times New Roman"/>
          <w:lang w:val="en-GB"/>
        </w:rPr>
        <w:t xml:space="preserve"> procedure</w:t>
      </w:r>
      <w:r w:rsidR="005E1B6D">
        <w:rPr>
          <w:rFonts w:ascii="Times New Roman" w:hAnsi="Times New Roman" w:cs="Times New Roman"/>
          <w:lang w:val="en-GB"/>
        </w:rPr>
        <w:t xml:space="preserve"> </w:t>
      </w:r>
      <w:r w:rsidR="009B4709">
        <w:rPr>
          <w:rFonts w:ascii="Times New Roman" w:hAnsi="Times New Roman" w:cs="Times New Roman"/>
          <w:lang w:val="en-GB"/>
        </w:rPr>
        <w:t>as the baseline</w:t>
      </w:r>
      <w:r w:rsidR="00E82D94">
        <w:rPr>
          <w:rFonts w:ascii="Times New Roman" w:hAnsi="Times New Roman" w:cs="Times New Roman"/>
          <w:lang w:val="en-GB"/>
        </w:rPr>
        <w:t xml:space="preserve"> in TR 23.700-86</w:t>
      </w:r>
      <w:r w:rsidR="005E1B6D">
        <w:rPr>
          <w:rFonts w:ascii="Times New Roman" w:hAnsi="Times New Roman" w:cs="Times New Roman"/>
          <w:lang w:val="en-GB"/>
        </w:rPr>
        <w:t xml:space="preserve">. </w:t>
      </w:r>
      <w:r w:rsidR="00F03448">
        <w:rPr>
          <w:rFonts w:ascii="Times New Roman" w:hAnsi="Times New Roman" w:cs="Times New Roman"/>
          <w:lang w:val="en-GB"/>
        </w:rPr>
        <w:t>Thus, in the subsequent RAN2 discussion, we can assume that model A and model B can be a baseline for SL positioning discovery procedure.</w:t>
      </w:r>
    </w:p>
    <w:p w14:paraId="5D96A9D4" w14:textId="7128ABE6" w:rsidR="009D6FE7" w:rsidRDefault="00EB7491" w:rsidP="00390F49">
      <w:pPr>
        <w:spacing w:after="18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discovery procedure, discovery message may include the UE type, positioning service code, UE capability, etc. message. And this part will be discussed in SA2. And</w:t>
      </w:r>
      <w:r w:rsidR="0000350B">
        <w:rPr>
          <w:rFonts w:ascii="Times New Roman" w:hAnsi="Times New Roman" w:cs="Times New Roman"/>
          <w:lang w:val="en-GB"/>
        </w:rPr>
        <w:t xml:space="preserve"> in RAN2, we need to discuss the selection of anchor UEs. </w:t>
      </w:r>
      <w:r>
        <w:rPr>
          <w:rFonts w:ascii="Times New Roman" w:hAnsi="Times New Roman" w:cs="Times New Roman"/>
          <w:lang w:val="en-GB"/>
        </w:rPr>
        <w:t xml:space="preserve"> </w:t>
      </w:r>
      <w:r w:rsidR="00942A98">
        <w:rPr>
          <w:rFonts w:ascii="Times New Roman" w:hAnsi="Times New Roman" w:cs="Times New Roman"/>
          <w:lang w:val="en-GB"/>
        </w:rPr>
        <w:t xml:space="preserve">For the sake of select the appropriate anchor UEs, </w:t>
      </w:r>
      <w:r w:rsidR="000B65EA">
        <w:rPr>
          <w:rFonts w:ascii="Times New Roman" w:hAnsi="Times New Roman" w:cs="Times New Roman"/>
          <w:lang w:val="en-GB"/>
        </w:rPr>
        <w:t>b</w:t>
      </w:r>
      <w:r w:rsidR="009D6FE7">
        <w:rPr>
          <w:rFonts w:ascii="Times New Roman" w:hAnsi="Times New Roman" w:cs="Times New Roman"/>
          <w:lang w:val="en-GB"/>
        </w:rPr>
        <w:t>esides high layer criteria</w:t>
      </w:r>
      <w:r w:rsidR="000B65EA">
        <w:rPr>
          <w:rFonts w:ascii="Times New Roman" w:hAnsi="Times New Roman" w:cs="Times New Roman"/>
          <w:lang w:val="en-GB"/>
        </w:rPr>
        <w:t xml:space="preserve"> in the discovery procedure, AS layer criteria should</w:t>
      </w:r>
      <w:r w:rsidR="006A1B36">
        <w:rPr>
          <w:rFonts w:ascii="Times New Roman" w:hAnsi="Times New Roman" w:cs="Times New Roman"/>
          <w:lang w:val="en-GB"/>
        </w:rPr>
        <w:t xml:space="preserve"> also</w:t>
      </w:r>
      <w:r w:rsidR="000B65EA">
        <w:rPr>
          <w:rFonts w:ascii="Times New Roman" w:hAnsi="Times New Roman" w:cs="Times New Roman"/>
          <w:lang w:val="en-GB"/>
        </w:rPr>
        <w:t xml:space="preserve"> be considered</w:t>
      </w:r>
      <w:r w:rsidR="00553F21">
        <w:rPr>
          <w:rFonts w:ascii="Times New Roman" w:hAnsi="Times New Roman" w:cs="Times New Roman"/>
          <w:lang w:val="en-GB"/>
        </w:rPr>
        <w:t xml:space="preserve"> due to the uncertainty of wireless environment.</w:t>
      </w:r>
      <w:r w:rsidR="00296E6C">
        <w:rPr>
          <w:rFonts w:ascii="Times New Roman" w:hAnsi="Times New Roman" w:cs="Times New Roman"/>
          <w:lang w:val="en-GB"/>
        </w:rPr>
        <w:t xml:space="preserve"> Mobility, channel condition such as NLOS/LOS indication of AS layer criteria may be considered.</w:t>
      </w:r>
    </w:p>
    <w:p w14:paraId="3FEE377E" w14:textId="37DC5693" w:rsidR="000A6551" w:rsidRDefault="0057075B" w:rsidP="00A0144C">
      <w:pPr>
        <w:spacing w:after="180"/>
        <w:rPr>
          <w:rFonts w:ascii="Times New Roman" w:hAnsi="Times New Roman" w:cs="Times New Roman"/>
          <w:b/>
        </w:rPr>
      </w:pPr>
      <w:bookmarkStart w:id="5" w:name="OLE_LINK3"/>
      <w:bookmarkStart w:id="6" w:name="OLE_LINK4"/>
      <w:r>
        <w:rPr>
          <w:rFonts w:ascii="Times New Roman" w:hAnsi="Times New Roman" w:cs="Times New Roman"/>
          <w:b/>
        </w:rPr>
        <w:t>P</w:t>
      </w:r>
      <w:r w:rsidR="00E6041B">
        <w:rPr>
          <w:rFonts w:ascii="Times New Roman" w:hAnsi="Times New Roman" w:cs="Times New Roman"/>
          <w:b/>
        </w:rPr>
        <w:t>roposal</w:t>
      </w:r>
      <w:r w:rsidR="00841278">
        <w:rPr>
          <w:rFonts w:ascii="Times New Roman" w:hAnsi="Times New Roman" w:cs="Times New Roman"/>
          <w:b/>
        </w:rPr>
        <w:t xml:space="preserve"> </w:t>
      </w:r>
      <w:r w:rsidR="0064530E">
        <w:rPr>
          <w:rFonts w:ascii="Times New Roman" w:hAnsi="Times New Roman" w:cs="Times New Roman"/>
          <w:b/>
        </w:rPr>
        <w:t>4</w:t>
      </w:r>
      <w:r w:rsidR="000A6551">
        <w:rPr>
          <w:rFonts w:ascii="Times New Roman" w:hAnsi="Times New Roman" w:cs="Times New Roman" w:hint="eastAsia"/>
          <w:b/>
        </w:rPr>
        <w:t>:</w:t>
      </w:r>
      <w:r>
        <w:rPr>
          <w:rFonts w:ascii="Times New Roman" w:hAnsi="Times New Roman" w:cs="Times New Roman"/>
          <w:b/>
        </w:rPr>
        <w:t xml:space="preserve"> WA:</w:t>
      </w:r>
      <w:r w:rsidR="000A6551">
        <w:rPr>
          <w:rFonts w:ascii="Times New Roman" w:hAnsi="Times New Roman" w:cs="Times New Roman"/>
          <w:b/>
        </w:rPr>
        <w:t xml:space="preserve"> Model A and Model B can be a baseline for </w:t>
      </w:r>
      <w:r w:rsidR="006342EF">
        <w:rPr>
          <w:rFonts w:ascii="Times New Roman" w:hAnsi="Times New Roman" w:cs="Times New Roman"/>
          <w:b/>
        </w:rPr>
        <w:t xml:space="preserve">SL </w:t>
      </w:r>
      <w:r w:rsidR="000A6551">
        <w:rPr>
          <w:rFonts w:ascii="Times New Roman" w:hAnsi="Times New Roman" w:cs="Times New Roman"/>
          <w:b/>
        </w:rPr>
        <w:t>positioning discovery procedure.</w:t>
      </w:r>
    </w:p>
    <w:p w14:paraId="3312FD5F" w14:textId="1AF21E58" w:rsidR="00E42373" w:rsidRDefault="00F84672">
      <w:pPr>
        <w:spacing w:after="180"/>
        <w:rPr>
          <w:rFonts w:ascii="Times New Roman" w:hAnsi="Times New Roman" w:cs="Times New Roman"/>
          <w:b/>
        </w:rPr>
      </w:pPr>
      <w:r w:rsidRPr="00C57B06">
        <w:rPr>
          <w:rFonts w:ascii="Times New Roman" w:hAnsi="Times New Roman" w:cs="Times New Roman"/>
          <w:b/>
        </w:rPr>
        <w:t xml:space="preserve">Proposal </w:t>
      </w:r>
      <w:r w:rsidR="0064530E">
        <w:rPr>
          <w:rFonts w:ascii="Times New Roman" w:hAnsi="Times New Roman" w:cs="Times New Roman"/>
          <w:b/>
        </w:rPr>
        <w:t>5</w:t>
      </w:r>
      <w:r w:rsidR="001E5D5A">
        <w:rPr>
          <w:rFonts w:ascii="Times New Roman" w:hAnsi="Times New Roman" w:cs="Times New Roman"/>
          <w:b/>
        </w:rPr>
        <w:t xml:space="preserve">: </w:t>
      </w:r>
      <w:r w:rsidR="00294A77">
        <w:rPr>
          <w:rFonts w:ascii="Times New Roman" w:hAnsi="Times New Roman" w:cs="Times New Roman"/>
          <w:b/>
        </w:rPr>
        <w:t>I</w:t>
      </w:r>
      <w:r w:rsidR="001E5D5A">
        <w:rPr>
          <w:rFonts w:ascii="Times New Roman" w:hAnsi="Times New Roman" w:cs="Times New Roman"/>
          <w:b/>
        </w:rPr>
        <w:t xml:space="preserve">n order to select suitable anchor UEs, AS layer criteria should be considered besides the high layer </w:t>
      </w:r>
      <w:r w:rsidR="00A3673F">
        <w:rPr>
          <w:rFonts w:ascii="Times New Roman" w:hAnsi="Times New Roman" w:cs="Times New Roman"/>
          <w:b/>
        </w:rPr>
        <w:t>criteria</w:t>
      </w:r>
      <w:bookmarkStart w:id="7" w:name="OLE_LINK5"/>
      <w:bookmarkStart w:id="8" w:name="OLE_LINK6"/>
      <w:r w:rsidR="001B2B51">
        <w:rPr>
          <w:rFonts w:ascii="Times New Roman" w:hAnsi="Times New Roman" w:cs="Times New Roman"/>
          <w:b/>
        </w:rPr>
        <w:t xml:space="preserve"> of discovery procedure</w:t>
      </w:r>
      <w:bookmarkEnd w:id="7"/>
      <w:bookmarkEnd w:id="8"/>
      <w:r w:rsidR="00A3673F">
        <w:rPr>
          <w:rFonts w:ascii="Times New Roman" w:hAnsi="Times New Roman" w:cs="Times New Roman"/>
          <w:b/>
        </w:rPr>
        <w:t>.</w:t>
      </w:r>
    </w:p>
    <w:p w14:paraId="50BABDD5" w14:textId="0CCE71FE" w:rsidR="0064530E" w:rsidRDefault="0064530E" w:rsidP="0064530E">
      <w:pPr>
        <w:pStyle w:val="2"/>
        <w:spacing w:before="0"/>
        <w:rPr>
          <w:rFonts w:ascii="Times New Roman" w:eastAsiaTheme="minorEastAsia" w:hAnsi="Times New Roman" w:cs="Times New Roman"/>
        </w:rPr>
      </w:pPr>
      <w:r>
        <w:rPr>
          <w:rFonts w:ascii="Times New Roman" w:eastAsiaTheme="minorEastAsia" w:hAnsi="Times New Roman" w:cs="Times New Roman" w:hint="eastAsia"/>
        </w:rPr>
        <w:t>Resource</w:t>
      </w:r>
      <w:r>
        <w:rPr>
          <w:rFonts w:ascii="Times New Roman" w:eastAsiaTheme="minorEastAsia" w:hAnsi="Times New Roman" w:cs="Times New Roman"/>
        </w:rPr>
        <w:t xml:space="preserve"> </w:t>
      </w:r>
      <w:r w:rsidR="00260D02">
        <w:rPr>
          <w:rFonts w:ascii="Times New Roman" w:eastAsiaTheme="minorEastAsia" w:hAnsi="Times New Roman" w:cs="Times New Roman"/>
        </w:rPr>
        <w:t>allocation</w:t>
      </w:r>
    </w:p>
    <w:p w14:paraId="009BE164" w14:textId="1D568F4E" w:rsidR="00362F3A" w:rsidRDefault="0064530E" w:rsidP="0064530E">
      <w:pPr>
        <w:spacing w:after="180"/>
        <w:rPr>
          <w:rFonts w:ascii="Times New Roman" w:hAnsi="Times New Roman" w:cs="Times New Roman"/>
          <w:lang w:val="en-GB"/>
        </w:rPr>
      </w:pPr>
      <w:r>
        <w:rPr>
          <w:rFonts w:ascii="Times New Roman" w:hAnsi="Times New Roman" w:cs="Times New Roman"/>
          <w:lang w:val="en-GB"/>
        </w:rPr>
        <w:t>Considering r</w:t>
      </w:r>
      <w:r w:rsidRPr="00C33ACF">
        <w:rPr>
          <w:rFonts w:ascii="Times New Roman" w:hAnsi="Times New Roman" w:cs="Times New Roman"/>
          <w:lang w:val="en-GB"/>
        </w:rPr>
        <w:t>esource allocation</w:t>
      </w:r>
      <w:r>
        <w:rPr>
          <w:rFonts w:ascii="Times New Roman" w:hAnsi="Times New Roman" w:cs="Times New Roman"/>
          <w:lang w:val="en-GB"/>
        </w:rPr>
        <w:t xml:space="preserve">, RAN1 has agreed to further study scheme 1 (e.g., </w:t>
      </w:r>
      <w:r w:rsidRPr="005B287F">
        <w:rPr>
          <w:rFonts w:ascii="Times New Roman" w:hAnsi="Times New Roman" w:cs="Times New Roman"/>
          <w:lang w:val="en-GB"/>
        </w:rPr>
        <w:t>similar to a legacy Mode 1 solution</w:t>
      </w:r>
      <w:r>
        <w:rPr>
          <w:rFonts w:ascii="Times New Roman" w:hAnsi="Times New Roman" w:cs="Times New Roman"/>
          <w:lang w:val="en-GB"/>
        </w:rPr>
        <w:t>) and scheme 2 (</w:t>
      </w:r>
      <w:r w:rsidRPr="005B287F">
        <w:rPr>
          <w:rFonts w:ascii="Times New Roman" w:hAnsi="Times New Roman" w:cs="Times New Roman"/>
          <w:lang w:val="en-GB"/>
        </w:rPr>
        <w:t>e.g. similar to legacy Mode 2 solution</w:t>
      </w:r>
      <w:r>
        <w:rPr>
          <w:rFonts w:ascii="Times New Roman" w:hAnsi="Times New Roman" w:cs="Times New Roman"/>
          <w:lang w:val="en-GB"/>
        </w:rPr>
        <w:t xml:space="preserve">). </w:t>
      </w:r>
      <w:r w:rsidR="00362F3A">
        <w:rPr>
          <w:rFonts w:ascii="Times New Roman" w:hAnsi="Times New Roman" w:cs="Times New Roman"/>
          <w:lang w:val="en-GB"/>
        </w:rPr>
        <w:t xml:space="preserve">According to scheme 1 resource allocation, the </w:t>
      </w:r>
      <w:proofErr w:type="spellStart"/>
      <w:r w:rsidR="00362F3A">
        <w:rPr>
          <w:rFonts w:ascii="Times New Roman" w:hAnsi="Times New Roman" w:cs="Times New Roman"/>
          <w:lang w:val="en-GB"/>
        </w:rPr>
        <w:t>gNB</w:t>
      </w:r>
      <w:proofErr w:type="spellEnd"/>
      <w:r w:rsidR="00362F3A">
        <w:rPr>
          <w:rFonts w:ascii="Times New Roman" w:hAnsi="Times New Roman" w:cs="Times New Roman"/>
          <w:lang w:val="en-GB"/>
        </w:rPr>
        <w:t xml:space="preserve"> </w:t>
      </w:r>
      <w:r w:rsidR="005B7443">
        <w:rPr>
          <w:rFonts w:ascii="Times New Roman" w:hAnsi="Times New Roman" w:cs="Times New Roman"/>
          <w:lang w:val="en-GB"/>
        </w:rPr>
        <w:t xml:space="preserve">may allocate resources for SL-PRS in a centralised manner. </w:t>
      </w:r>
      <w:r w:rsidR="00EE7B74">
        <w:rPr>
          <w:rFonts w:ascii="Times New Roman" w:hAnsi="Times New Roman" w:cs="Times New Roman"/>
          <w:lang w:val="en-GB"/>
        </w:rPr>
        <w:t xml:space="preserve">In order to obtain the relative or absolute positioning estimate for a positioning session, multiple UEs may be involved as shown in Figure </w:t>
      </w:r>
      <w:r w:rsidR="001154B0">
        <w:rPr>
          <w:rFonts w:ascii="Times New Roman" w:hAnsi="Times New Roman" w:cs="Times New Roman"/>
          <w:lang w:val="en-GB"/>
        </w:rPr>
        <w:t>9</w:t>
      </w:r>
      <w:r w:rsidR="00EE7B74">
        <w:rPr>
          <w:rFonts w:ascii="Times New Roman" w:hAnsi="Times New Roman" w:cs="Times New Roman"/>
          <w:lang w:val="en-GB"/>
        </w:rPr>
        <w:t xml:space="preserve">. </w:t>
      </w:r>
      <w:r w:rsidR="001E14BB">
        <w:rPr>
          <w:rFonts w:ascii="Times New Roman" w:hAnsi="Times New Roman" w:cs="Times New Roman"/>
          <w:lang w:val="en-GB"/>
        </w:rPr>
        <w:t xml:space="preserve">Purple UE may be </w:t>
      </w:r>
      <w:r w:rsidR="0009265B">
        <w:rPr>
          <w:rFonts w:ascii="Times New Roman" w:hAnsi="Times New Roman" w:cs="Times New Roman"/>
          <w:lang w:val="en-GB"/>
        </w:rPr>
        <w:t xml:space="preserve">as </w:t>
      </w:r>
      <w:r w:rsidR="0046659D">
        <w:rPr>
          <w:rFonts w:ascii="Times New Roman" w:hAnsi="Times New Roman" w:cs="Times New Roman"/>
          <w:lang w:val="en-GB"/>
        </w:rPr>
        <w:t xml:space="preserve">a </w:t>
      </w:r>
      <w:r w:rsidR="001E14BB">
        <w:rPr>
          <w:rFonts w:ascii="Times New Roman" w:hAnsi="Times New Roman" w:cs="Times New Roman"/>
          <w:lang w:val="en-GB"/>
        </w:rPr>
        <w:t xml:space="preserve">target UE requiring positioning estimate. And </w:t>
      </w:r>
      <w:r w:rsidR="0046659D">
        <w:rPr>
          <w:rFonts w:ascii="Times New Roman" w:hAnsi="Times New Roman" w:cs="Times New Roman"/>
          <w:lang w:val="en-GB"/>
        </w:rPr>
        <w:t>other white UEs serve as anchor UEs to transmit or measurement SL PRS to</w:t>
      </w:r>
      <w:r w:rsidR="00CC7B9D">
        <w:rPr>
          <w:rFonts w:ascii="Times New Roman" w:hAnsi="Times New Roman" w:cs="Times New Roman"/>
          <w:lang w:val="en-GB"/>
        </w:rPr>
        <w:t xml:space="preserve"> support positioning of target UE</w:t>
      </w:r>
      <w:r w:rsidR="0046659D">
        <w:rPr>
          <w:rFonts w:ascii="Times New Roman" w:hAnsi="Times New Roman" w:cs="Times New Roman"/>
          <w:lang w:val="en-GB"/>
        </w:rPr>
        <w:t>.</w:t>
      </w:r>
      <w:r w:rsidR="0009265B">
        <w:rPr>
          <w:rFonts w:ascii="Times New Roman" w:hAnsi="Times New Roman" w:cs="Times New Roman"/>
          <w:lang w:val="en-GB"/>
        </w:rPr>
        <w:t xml:space="preserve"> </w:t>
      </w:r>
      <w:r w:rsidR="00DD655C">
        <w:rPr>
          <w:rFonts w:ascii="Times New Roman" w:hAnsi="Times New Roman" w:cs="Times New Roman"/>
          <w:lang w:val="en-GB"/>
        </w:rPr>
        <w:t xml:space="preserve">According to </w:t>
      </w:r>
      <w:r w:rsidR="00DD655C" w:rsidRPr="00DD655C">
        <w:rPr>
          <w:rFonts w:ascii="Times New Roman" w:hAnsi="Times New Roman" w:cs="Times New Roman"/>
          <w:lang w:val="en-GB"/>
        </w:rPr>
        <w:t xml:space="preserve">the current resource allocation </w:t>
      </w:r>
      <w:r w:rsidR="00DD655C">
        <w:rPr>
          <w:rFonts w:ascii="Times New Roman" w:hAnsi="Times New Roman" w:cs="Times New Roman"/>
          <w:lang w:val="en-GB"/>
        </w:rPr>
        <w:t>scheme</w:t>
      </w:r>
      <w:r w:rsidR="00DD655C" w:rsidRPr="00DD655C">
        <w:rPr>
          <w:rFonts w:ascii="Times New Roman" w:hAnsi="Times New Roman" w:cs="Times New Roman"/>
          <w:lang w:val="en-GB"/>
        </w:rPr>
        <w:t>, the in-coverage UE</w:t>
      </w:r>
      <w:r w:rsidR="001E6160">
        <w:rPr>
          <w:rFonts w:ascii="Times New Roman" w:hAnsi="Times New Roman" w:cs="Times New Roman"/>
          <w:lang w:val="en-GB"/>
        </w:rPr>
        <w:t>s</w:t>
      </w:r>
      <w:r w:rsidR="00DD655C" w:rsidRPr="00DD655C">
        <w:rPr>
          <w:rFonts w:ascii="Times New Roman" w:hAnsi="Times New Roman" w:cs="Times New Roman"/>
          <w:lang w:val="en-GB"/>
        </w:rPr>
        <w:t xml:space="preserve"> will request the </w:t>
      </w:r>
      <w:r w:rsidR="00DD655C">
        <w:rPr>
          <w:rFonts w:ascii="Times New Roman" w:hAnsi="Times New Roman" w:cs="Times New Roman"/>
          <w:lang w:val="en-GB"/>
        </w:rPr>
        <w:t xml:space="preserve">serving </w:t>
      </w:r>
      <w:proofErr w:type="spellStart"/>
      <w:r w:rsidR="00DD655C">
        <w:rPr>
          <w:rFonts w:ascii="Times New Roman" w:hAnsi="Times New Roman" w:cs="Times New Roman"/>
          <w:lang w:val="en-GB"/>
        </w:rPr>
        <w:t>gNB</w:t>
      </w:r>
      <w:proofErr w:type="spellEnd"/>
      <w:r w:rsidR="00DD655C" w:rsidRPr="00DD655C">
        <w:rPr>
          <w:rFonts w:ascii="Times New Roman" w:hAnsi="Times New Roman" w:cs="Times New Roman"/>
          <w:lang w:val="en-GB"/>
        </w:rPr>
        <w:t xml:space="preserve"> to obtain the SL-PRS resources</w:t>
      </w:r>
      <w:r w:rsidR="001E6160">
        <w:rPr>
          <w:rFonts w:ascii="Times New Roman" w:hAnsi="Times New Roman" w:cs="Times New Roman"/>
          <w:lang w:val="en-GB"/>
        </w:rPr>
        <w:t xml:space="preserve"> </w:t>
      </w:r>
      <w:r w:rsidR="001E6160" w:rsidRPr="001E6160">
        <w:rPr>
          <w:rFonts w:ascii="Times New Roman" w:hAnsi="Times New Roman" w:cs="Times New Roman"/>
          <w:lang w:val="en-GB"/>
        </w:rPr>
        <w:t>respectively</w:t>
      </w:r>
      <w:r w:rsidR="00DD655C" w:rsidRPr="00DD655C">
        <w:rPr>
          <w:rFonts w:ascii="Times New Roman" w:hAnsi="Times New Roman" w:cs="Times New Roman"/>
          <w:lang w:val="en-GB"/>
        </w:rPr>
        <w:t xml:space="preserve">, and </w:t>
      </w:r>
      <w:r w:rsidR="00DD655C">
        <w:rPr>
          <w:rFonts w:ascii="Times New Roman" w:hAnsi="Times New Roman" w:cs="Times New Roman"/>
          <w:lang w:val="en-GB"/>
        </w:rPr>
        <w:t>out-of-coverage UE</w:t>
      </w:r>
      <w:r w:rsidR="001E6160">
        <w:rPr>
          <w:rFonts w:ascii="Times New Roman" w:hAnsi="Times New Roman" w:cs="Times New Roman"/>
          <w:lang w:val="en-GB"/>
        </w:rPr>
        <w:t>s</w:t>
      </w:r>
      <w:r w:rsidR="00DD655C">
        <w:rPr>
          <w:rFonts w:ascii="Times New Roman" w:hAnsi="Times New Roman" w:cs="Times New Roman"/>
          <w:lang w:val="en-GB"/>
        </w:rPr>
        <w:t xml:space="preserve"> </w:t>
      </w:r>
      <w:r w:rsidR="00DD655C" w:rsidRPr="00DD655C">
        <w:rPr>
          <w:rFonts w:ascii="Times New Roman" w:hAnsi="Times New Roman" w:cs="Times New Roman"/>
          <w:lang w:val="en-GB"/>
        </w:rPr>
        <w:t xml:space="preserve">will obtain the resources through </w:t>
      </w:r>
      <w:r w:rsidR="00DD655C">
        <w:rPr>
          <w:rFonts w:ascii="Times New Roman" w:hAnsi="Times New Roman" w:cs="Times New Roman"/>
          <w:lang w:val="en-GB"/>
        </w:rPr>
        <w:t xml:space="preserve">sensing by </w:t>
      </w:r>
      <w:r w:rsidR="00DD655C" w:rsidRPr="00DD655C">
        <w:rPr>
          <w:rFonts w:ascii="Times New Roman" w:hAnsi="Times New Roman" w:cs="Times New Roman"/>
          <w:lang w:val="en-GB"/>
        </w:rPr>
        <w:t>itself.</w:t>
      </w:r>
      <w:r w:rsidR="001E6160">
        <w:rPr>
          <w:rFonts w:ascii="Times New Roman" w:hAnsi="Times New Roman" w:cs="Times New Roman"/>
          <w:lang w:val="en-GB"/>
        </w:rPr>
        <w:t xml:space="preserve"> </w:t>
      </w:r>
    </w:p>
    <w:p w14:paraId="10EE7018" w14:textId="56DFE876" w:rsidR="00AE3C6D" w:rsidRDefault="00A410E7" w:rsidP="0064530E">
      <w:pPr>
        <w:spacing w:after="180"/>
        <w:rPr>
          <w:rFonts w:ascii="Times New Roman" w:hAnsi="Times New Roman" w:cs="Times New Roman"/>
          <w:lang w:val="en-GB"/>
        </w:rPr>
      </w:pPr>
      <w:r>
        <w:rPr>
          <w:rFonts w:ascii="Times New Roman" w:hAnsi="Times New Roman" w:cs="Times New Roman"/>
          <w:lang w:val="en-GB"/>
        </w:rPr>
        <w:t xml:space="preserve">And in order to reduce signalling overhead between UE and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for in-coverage </w:t>
      </w:r>
      <w:r w:rsidR="00260D02">
        <w:rPr>
          <w:rFonts w:ascii="Times New Roman" w:hAnsi="Times New Roman" w:cs="Times New Roman"/>
          <w:lang w:val="en-GB"/>
        </w:rPr>
        <w:t>UE</w:t>
      </w:r>
      <w:r>
        <w:rPr>
          <w:rFonts w:ascii="Times New Roman" w:hAnsi="Times New Roman" w:cs="Times New Roman"/>
          <w:lang w:val="en-GB"/>
        </w:rPr>
        <w:t xml:space="preserve">s or to avoid sensing procedure for out-of-coverage </w:t>
      </w:r>
      <w:r w:rsidR="00260D02">
        <w:rPr>
          <w:rFonts w:ascii="Times New Roman" w:hAnsi="Times New Roman" w:cs="Times New Roman"/>
          <w:lang w:val="en-GB"/>
        </w:rPr>
        <w:t>UE</w:t>
      </w:r>
      <w:r>
        <w:rPr>
          <w:rFonts w:ascii="Times New Roman" w:hAnsi="Times New Roman" w:cs="Times New Roman"/>
          <w:lang w:val="en-GB"/>
        </w:rPr>
        <w:t>s</w:t>
      </w:r>
      <w:r w:rsidR="00260D02">
        <w:rPr>
          <w:rFonts w:ascii="Times New Roman" w:hAnsi="Times New Roman" w:cs="Times New Roman"/>
          <w:lang w:val="en-GB"/>
        </w:rPr>
        <w:t xml:space="preserve">, </w:t>
      </w:r>
      <w:r w:rsidR="00260D02" w:rsidRPr="00260D02">
        <w:rPr>
          <w:rFonts w:ascii="Times New Roman" w:hAnsi="Times New Roman" w:cs="Times New Roman"/>
          <w:lang w:val="en-GB"/>
        </w:rPr>
        <w:t>RAN2 can further study mode1 coordination of SL PRS resources scheme. In this scheme, network can cooperate to allocate SL-PRS resources</w:t>
      </w:r>
      <w:r w:rsidR="00E36FEA">
        <w:rPr>
          <w:rFonts w:ascii="Times New Roman" w:hAnsi="Times New Roman" w:cs="Times New Roman"/>
          <w:lang w:val="en-GB"/>
        </w:rPr>
        <w:t xml:space="preserve"> in a centralized way</w:t>
      </w:r>
      <w:r w:rsidR="00260D02" w:rsidRPr="00260D02">
        <w:rPr>
          <w:rFonts w:ascii="Times New Roman" w:hAnsi="Times New Roman" w:cs="Times New Roman"/>
          <w:lang w:val="en-GB"/>
        </w:rPr>
        <w:t xml:space="preserve"> for multiple UEs participating a SL positioning session regardless of UE within out-of-coverage or in-coverage.</w:t>
      </w:r>
    </w:p>
    <w:p w14:paraId="2DE439A0" w14:textId="77777777" w:rsidR="00BE0FD9" w:rsidRDefault="00BE0FD9" w:rsidP="00BE0FD9">
      <w:pPr>
        <w:spacing w:after="180"/>
        <w:rPr>
          <w:rFonts w:ascii="Times New Roman" w:hAnsi="Times New Roman" w:cs="Times New Roman"/>
          <w:lang w:val="en-GB"/>
        </w:rPr>
      </w:pPr>
    </w:p>
    <w:p w14:paraId="612871CC" w14:textId="77777777" w:rsidR="00BE0FD9" w:rsidRDefault="00BE0FD9" w:rsidP="00BE0FD9">
      <w:pPr>
        <w:spacing w:after="180"/>
        <w:rPr>
          <w:rFonts w:ascii="Times New Roman" w:hAnsi="Times New Roman" w:cs="Times New Roman"/>
          <w:lang w:val="en-GB"/>
        </w:rPr>
      </w:pPr>
    </w:p>
    <w:p w14:paraId="0F781369" w14:textId="298B5429" w:rsidR="005B7443" w:rsidRDefault="005B7443" w:rsidP="00003C61">
      <w:pPr>
        <w:spacing w:after="180"/>
        <w:jc w:val="center"/>
      </w:pPr>
      <w:r>
        <w:object w:dxaOrig="4150" w:dyaOrig="3111" w14:anchorId="4C086C80">
          <v:shape id="_x0000_i1035" type="#_x0000_t75" style="width:207.55pt;height:155.55pt" o:ole="">
            <v:imagedata r:id="rId24" o:title=""/>
          </v:shape>
          <o:OLEObject Type="Embed" ProgID="Visio.Drawing.15" ShapeID="_x0000_i1035" DrawAspect="Content" ObjectID="_1726052043" r:id="rId25"/>
        </w:object>
      </w:r>
    </w:p>
    <w:p w14:paraId="441F427F" w14:textId="239DF263" w:rsidR="00EE7B74" w:rsidRDefault="00EE7B74" w:rsidP="00003C61">
      <w:pPr>
        <w:spacing w:after="180"/>
        <w:jc w:val="cente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igure </w:t>
      </w:r>
      <w:r w:rsidR="001154B0">
        <w:rPr>
          <w:rFonts w:ascii="Times New Roman" w:hAnsi="Times New Roman" w:cs="Times New Roman"/>
          <w:lang w:val="en-GB"/>
        </w:rPr>
        <w:t>9</w:t>
      </w:r>
      <w:r>
        <w:rPr>
          <w:rFonts w:ascii="Times New Roman" w:hAnsi="Times New Roman" w:cs="Times New Roman"/>
          <w:lang w:val="en-GB"/>
        </w:rPr>
        <w:t>. SL positioning scenario for centralised resources allocation</w:t>
      </w:r>
    </w:p>
    <w:p w14:paraId="628A6E57" w14:textId="3F7649A1" w:rsidR="0064530E" w:rsidRPr="00615102" w:rsidRDefault="0064530E" w:rsidP="0064530E">
      <w:pPr>
        <w:spacing w:after="180"/>
        <w:rPr>
          <w:rFonts w:ascii="Times New Roman" w:hAnsi="Times New Roman" w:cs="Times New Roman"/>
          <w:b/>
          <w:lang w:val="en-GB"/>
        </w:rPr>
      </w:pPr>
      <w:r>
        <w:rPr>
          <w:rFonts w:ascii="Times New Roman" w:hAnsi="Times New Roman" w:cs="Times New Roman"/>
          <w:b/>
          <w:lang w:val="en-GB"/>
        </w:rPr>
        <w:t>P</w:t>
      </w:r>
      <w:r>
        <w:rPr>
          <w:rFonts w:ascii="Times New Roman" w:hAnsi="Times New Roman" w:cs="Times New Roman" w:hint="eastAsia"/>
          <w:b/>
          <w:lang w:val="en-GB"/>
        </w:rPr>
        <w:t>rop</w:t>
      </w:r>
      <w:r w:rsidRPr="00615102">
        <w:rPr>
          <w:rFonts w:ascii="Times New Roman" w:hAnsi="Times New Roman" w:cs="Times New Roman"/>
          <w:b/>
          <w:lang w:val="en-GB"/>
        </w:rPr>
        <w:t xml:space="preserve">osal </w:t>
      </w:r>
      <w:r>
        <w:rPr>
          <w:rFonts w:ascii="Times New Roman" w:hAnsi="Times New Roman" w:cs="Times New Roman"/>
          <w:b/>
          <w:lang w:val="en-GB"/>
        </w:rPr>
        <w:t>6</w:t>
      </w:r>
      <w:r w:rsidRPr="00615102">
        <w:rPr>
          <w:rFonts w:ascii="Times New Roman" w:hAnsi="Times New Roman" w:cs="Times New Roman"/>
          <w:b/>
          <w:lang w:val="en-GB"/>
        </w:rPr>
        <w:t xml:space="preserve">: RAN2 to further study mode1 coordination of SL PRS resources for </w:t>
      </w:r>
      <w:r>
        <w:rPr>
          <w:rFonts w:ascii="Times New Roman" w:hAnsi="Times New Roman" w:cs="Times New Roman"/>
          <w:b/>
          <w:lang w:val="en-GB"/>
        </w:rPr>
        <w:t>multiple</w:t>
      </w:r>
      <w:r w:rsidRPr="00615102">
        <w:rPr>
          <w:rFonts w:ascii="Times New Roman" w:hAnsi="Times New Roman" w:cs="Times New Roman"/>
          <w:b/>
          <w:lang w:val="en-GB"/>
        </w:rPr>
        <w:t xml:space="preserve"> UEs participating a SL positioning session</w:t>
      </w:r>
      <w:r w:rsidR="00296E6C">
        <w:rPr>
          <w:rFonts w:ascii="Times New Roman" w:hAnsi="Times New Roman" w:cs="Times New Roman"/>
          <w:b/>
          <w:lang w:val="en-GB"/>
        </w:rPr>
        <w:t>.</w:t>
      </w:r>
    </w:p>
    <w:bookmarkEnd w:id="5"/>
    <w:bookmarkEnd w:id="6"/>
    <w:p w14:paraId="0CA69F75" w14:textId="3086B6D3" w:rsidR="00E832C1" w:rsidRPr="00A0144C" w:rsidRDefault="00E832C1" w:rsidP="00A0144C">
      <w:pPr>
        <w:pStyle w:val="2"/>
        <w:spacing w:before="0"/>
        <w:rPr>
          <w:rFonts w:ascii="Times New Roman" w:eastAsiaTheme="minorEastAsia" w:hAnsi="Times New Roman" w:cs="Times New Roman"/>
        </w:rPr>
      </w:pPr>
      <w:r w:rsidRPr="00A0144C">
        <w:rPr>
          <w:rFonts w:ascii="Times New Roman" w:eastAsiaTheme="minorEastAsia" w:hAnsi="Times New Roman" w:cs="Times New Roman"/>
        </w:rPr>
        <w:t>SL</w:t>
      </w:r>
      <w:r w:rsidR="00877074" w:rsidRPr="00A0144C">
        <w:rPr>
          <w:rFonts w:ascii="Times New Roman" w:eastAsiaTheme="minorEastAsia" w:hAnsi="Times New Roman" w:cs="Times New Roman"/>
        </w:rPr>
        <w:t>-PRS Configuration</w:t>
      </w:r>
      <w:r w:rsidR="000D4A03" w:rsidRPr="00A0144C">
        <w:rPr>
          <w:rFonts w:ascii="Times New Roman" w:eastAsiaTheme="minorEastAsia" w:hAnsi="Times New Roman" w:cs="Times New Roman"/>
        </w:rPr>
        <w:t xml:space="preserve"> procedure </w:t>
      </w:r>
    </w:p>
    <w:p w14:paraId="19B20164" w14:textId="507523CF" w:rsidR="007122E2" w:rsidRDefault="00BE6B71" w:rsidP="00A0144C">
      <w:pPr>
        <w:spacing w:after="180"/>
        <w:rPr>
          <w:rFonts w:ascii="Times New Roman" w:hAnsi="Times New Roman" w:cs="Times New Roman"/>
          <w:strike/>
          <w:lang w:val="en-GB"/>
        </w:rPr>
      </w:pPr>
      <w:r>
        <w:rPr>
          <w:rFonts w:ascii="Times New Roman" w:hAnsi="Times New Roman" w:cs="Times New Roman"/>
          <w:lang w:val="en-GB"/>
        </w:rPr>
        <w:t xml:space="preserve">After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positioning initiation</w:t>
      </w:r>
      <w:r w:rsidR="003F3B71">
        <w:rPr>
          <w:rFonts w:ascii="Times New Roman" w:hAnsi="Times New Roman" w:cs="Times New Roman"/>
          <w:lang w:val="en-GB"/>
        </w:rPr>
        <w:t xml:space="preserve"> and anchor UE selection</w:t>
      </w:r>
      <w:r>
        <w:rPr>
          <w:rFonts w:ascii="Times New Roman" w:hAnsi="Times New Roman" w:cs="Times New Roman"/>
          <w:lang w:val="en-GB"/>
        </w:rPr>
        <w:t xml:space="preserve"> procedure, SL-PRS configuration is a critical issue. </w:t>
      </w:r>
      <w:r w:rsidR="00253B46">
        <w:rPr>
          <w:rFonts w:ascii="Times New Roman" w:hAnsi="Times New Roman" w:cs="Times New Roman" w:hint="eastAsia"/>
          <w:lang w:val="en-GB"/>
        </w:rPr>
        <w:t>I</w:t>
      </w:r>
      <w:r w:rsidR="00253B46">
        <w:rPr>
          <w:rFonts w:ascii="Times New Roman" w:hAnsi="Times New Roman" w:cs="Times New Roman"/>
          <w:lang w:val="en-GB"/>
        </w:rPr>
        <w:t xml:space="preserve">n Rel-16/Rel-17 positioning, PRS and SRS </w:t>
      </w:r>
      <w:r w:rsidR="00EE63E8">
        <w:rPr>
          <w:rFonts w:ascii="Times New Roman" w:hAnsi="Times New Roman" w:cs="Times New Roman"/>
          <w:lang w:val="en-GB"/>
        </w:rPr>
        <w:t>are</w:t>
      </w:r>
      <w:r w:rsidR="00253B46">
        <w:rPr>
          <w:rFonts w:ascii="Times New Roman" w:hAnsi="Times New Roman" w:cs="Times New Roman"/>
          <w:lang w:val="en-GB"/>
        </w:rPr>
        <w:t xml:space="preserve"> configured by LMF</w:t>
      </w:r>
      <w:r w:rsidR="00FE3A04">
        <w:rPr>
          <w:rFonts w:ascii="Times New Roman" w:hAnsi="Times New Roman" w:cs="Times New Roman"/>
          <w:lang w:val="en-GB"/>
        </w:rPr>
        <w:t>/</w:t>
      </w:r>
      <w:proofErr w:type="spellStart"/>
      <w:r w:rsidR="00253B46">
        <w:rPr>
          <w:rFonts w:ascii="Times New Roman" w:hAnsi="Times New Roman" w:cs="Times New Roman"/>
          <w:lang w:val="en-GB"/>
        </w:rPr>
        <w:t>gNB</w:t>
      </w:r>
      <w:proofErr w:type="spellEnd"/>
      <w:r w:rsidR="00253B46">
        <w:rPr>
          <w:rFonts w:ascii="Times New Roman" w:hAnsi="Times New Roman" w:cs="Times New Roman"/>
          <w:lang w:val="en-GB"/>
        </w:rPr>
        <w:t xml:space="preserve"> through LPP</w:t>
      </w:r>
      <w:r w:rsidR="00FE3A04">
        <w:rPr>
          <w:rFonts w:ascii="Times New Roman" w:hAnsi="Times New Roman" w:cs="Times New Roman"/>
          <w:lang w:val="en-GB"/>
        </w:rPr>
        <w:t>/</w:t>
      </w:r>
      <w:r w:rsidR="00253B46">
        <w:rPr>
          <w:rFonts w:ascii="Times New Roman" w:hAnsi="Times New Roman" w:cs="Times New Roman"/>
          <w:lang w:val="en-GB"/>
        </w:rPr>
        <w:t xml:space="preserve">RRC signalling. </w:t>
      </w:r>
    </w:p>
    <w:p w14:paraId="31C5D302" w14:textId="38EBA03B" w:rsidR="00122BD9" w:rsidRDefault="003E7BA5" w:rsidP="00A0144C">
      <w:pPr>
        <w:spacing w:after="180"/>
        <w:rPr>
          <w:rFonts w:ascii="Times New Roman" w:hAnsi="Times New Roman" w:cs="Times New Roman"/>
          <w:lang w:val="en-GB"/>
        </w:rPr>
      </w:pPr>
      <w:r>
        <w:rPr>
          <w:rFonts w:ascii="Times New Roman" w:hAnsi="Times New Roman" w:cs="Times New Roman"/>
          <w:lang w:val="en-GB"/>
        </w:rPr>
        <w:t xml:space="preserve">Back to the SL-PRS configuration, </w:t>
      </w:r>
      <w:r w:rsidR="003F3B71">
        <w:rPr>
          <w:rFonts w:ascii="Times New Roman" w:hAnsi="Times New Roman" w:cs="Times New Roman"/>
          <w:lang w:val="en-GB"/>
        </w:rPr>
        <w:t xml:space="preserve">because SL UE can be in-coverage, partial-coverage and out-of-coverage. Thus, there are three types of configuration. </w:t>
      </w:r>
    </w:p>
    <w:p w14:paraId="11521BC0" w14:textId="40BA1FC6" w:rsidR="003F3B71" w:rsidRDefault="003F3B71" w:rsidP="00A0144C">
      <w:pPr>
        <w:spacing w:after="180"/>
        <w:rPr>
          <w:rFonts w:ascii="Times New Roman" w:hAnsi="Times New Roman" w:cs="Times New Roman"/>
          <w:lang w:val="en-GB"/>
        </w:rPr>
      </w:pPr>
      <w:r>
        <w:rPr>
          <w:rFonts w:ascii="Times New Roman" w:hAnsi="Times New Roman" w:cs="Times New Roman"/>
          <w:lang w:val="en-GB"/>
        </w:rPr>
        <w:t xml:space="preserve">The first type is that LMF or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determines the SL-PRS configuration and sends the configuration to SL UE.</w:t>
      </w:r>
      <w:r w:rsidR="00122BD9">
        <w:rPr>
          <w:rFonts w:ascii="Times New Roman" w:hAnsi="Times New Roman" w:cs="Times New Roman"/>
          <w:lang w:val="en-GB"/>
        </w:rPr>
        <w:t xml:space="preserve"> </w:t>
      </w:r>
      <w:r w:rsidR="00E41278">
        <w:rPr>
          <w:rFonts w:ascii="Times New Roman" w:hAnsi="Times New Roman" w:cs="Times New Roman"/>
          <w:lang w:val="en-GB"/>
        </w:rPr>
        <w:t xml:space="preserve">The first type is applicable to in-coverage UE or out-of-coverage UE. </w:t>
      </w:r>
      <w:r w:rsidR="00122BD9">
        <w:rPr>
          <w:rFonts w:ascii="Times New Roman" w:hAnsi="Times New Roman" w:cs="Times New Roman"/>
          <w:lang w:val="en-GB"/>
        </w:rPr>
        <w:t xml:space="preserve">For the RRC_CONNECTED UE, the configuration can be send to </w:t>
      </w:r>
      <w:r w:rsidR="006065B1">
        <w:rPr>
          <w:rFonts w:ascii="Times New Roman" w:hAnsi="Times New Roman" w:cs="Times New Roman"/>
          <w:lang w:val="en-GB"/>
        </w:rPr>
        <w:t>UE via</w:t>
      </w:r>
      <w:r w:rsidR="00122BD9">
        <w:rPr>
          <w:rFonts w:ascii="Times New Roman" w:hAnsi="Times New Roman" w:cs="Times New Roman"/>
          <w:lang w:val="en-GB"/>
        </w:rPr>
        <w:t xml:space="preserve"> dedicated signalling. And for RRC_IDLE/INACTIVE UE, the configuration can be send to UE </w:t>
      </w:r>
      <w:r w:rsidR="006065B1">
        <w:rPr>
          <w:rFonts w:ascii="Times New Roman" w:hAnsi="Times New Roman" w:cs="Times New Roman"/>
          <w:lang w:val="en-GB"/>
        </w:rPr>
        <w:t>via</w:t>
      </w:r>
      <w:r w:rsidR="00122BD9">
        <w:rPr>
          <w:rFonts w:ascii="Times New Roman" w:hAnsi="Times New Roman" w:cs="Times New Roman"/>
          <w:lang w:val="en-GB"/>
        </w:rPr>
        <w:t xml:space="preserve"> system information.</w:t>
      </w:r>
      <w:r w:rsidR="006065B1">
        <w:rPr>
          <w:rFonts w:ascii="Times New Roman" w:hAnsi="Times New Roman" w:cs="Times New Roman"/>
          <w:lang w:val="en-GB"/>
        </w:rPr>
        <w:t xml:space="preserve"> And for out-of-coverage UE, the </w:t>
      </w:r>
      <w:r w:rsidR="00EE63E8">
        <w:rPr>
          <w:rFonts w:ascii="Times New Roman" w:hAnsi="Times New Roman" w:cs="Times New Roman"/>
          <w:lang w:val="en-GB"/>
        </w:rPr>
        <w:t>SL-PRS</w:t>
      </w:r>
      <w:r w:rsidR="006065B1">
        <w:rPr>
          <w:rFonts w:ascii="Times New Roman" w:hAnsi="Times New Roman" w:cs="Times New Roman"/>
          <w:lang w:val="en-GB"/>
        </w:rPr>
        <w:t xml:space="preserve"> can also be </w:t>
      </w:r>
      <w:r w:rsidR="00EE63E8">
        <w:rPr>
          <w:rFonts w:ascii="Times New Roman" w:hAnsi="Times New Roman" w:cs="Times New Roman"/>
          <w:lang w:val="en-GB"/>
        </w:rPr>
        <w:t>configured</w:t>
      </w:r>
      <w:r w:rsidR="006065B1">
        <w:rPr>
          <w:rFonts w:ascii="Times New Roman" w:hAnsi="Times New Roman" w:cs="Times New Roman"/>
          <w:lang w:val="en-GB"/>
        </w:rPr>
        <w:t xml:space="preserve"> to UE via pre-configuration.</w:t>
      </w:r>
      <w:r w:rsidR="00EE63E8">
        <w:rPr>
          <w:rFonts w:ascii="Times New Roman" w:hAnsi="Times New Roman" w:cs="Times New Roman"/>
          <w:lang w:val="en-GB"/>
        </w:rPr>
        <w:t xml:space="preserve"> The pre-configuration can be allocated to UE when it is in coverage.</w:t>
      </w:r>
    </w:p>
    <w:p w14:paraId="1CFF157B" w14:textId="215A6058" w:rsidR="003F3B71" w:rsidRPr="00C13013" w:rsidRDefault="00122BD9" w:rsidP="00A0144C">
      <w:pPr>
        <w:spacing w:after="180"/>
        <w:rPr>
          <w:rFonts w:ascii="Times New Roman" w:hAnsi="Times New Roman" w:cs="Times New Roman"/>
          <w:lang w:val="en-GB"/>
        </w:rPr>
      </w:pPr>
      <w:r>
        <w:rPr>
          <w:rFonts w:ascii="Times New Roman" w:hAnsi="Times New Roman" w:cs="Times New Roman"/>
          <w:lang w:val="en-GB"/>
        </w:rPr>
        <w:t>T</w:t>
      </w:r>
      <w:r w:rsidR="003F3B71">
        <w:rPr>
          <w:rFonts w:ascii="Times New Roman" w:hAnsi="Times New Roman" w:cs="Times New Roman"/>
          <w:lang w:val="en-GB"/>
        </w:rPr>
        <w:t>he second type is</w:t>
      </w:r>
      <w:r w:rsidR="00CC48E8">
        <w:rPr>
          <w:rFonts w:ascii="Times New Roman" w:hAnsi="Times New Roman" w:cs="Times New Roman"/>
          <w:lang w:val="en-GB"/>
        </w:rPr>
        <w:t xml:space="preserve"> </w:t>
      </w:r>
      <w:r w:rsidR="00662837">
        <w:rPr>
          <w:rFonts w:ascii="Times New Roman" w:hAnsi="Times New Roman" w:cs="Times New Roman"/>
          <w:lang w:val="en-GB"/>
        </w:rPr>
        <w:t xml:space="preserve">the combination of </w:t>
      </w:r>
      <w:r w:rsidR="00CC48E8">
        <w:rPr>
          <w:rFonts w:ascii="Times New Roman" w:hAnsi="Times New Roman" w:cs="Times New Roman"/>
          <w:lang w:val="en-GB"/>
        </w:rPr>
        <w:t xml:space="preserve">semi-static </w:t>
      </w:r>
      <w:r w:rsidR="00287B4F">
        <w:rPr>
          <w:rFonts w:ascii="Times New Roman" w:hAnsi="Times New Roman" w:cs="Times New Roman"/>
          <w:lang w:val="en-GB"/>
        </w:rPr>
        <w:t xml:space="preserve">configuration </w:t>
      </w:r>
      <w:r w:rsidR="00662837">
        <w:rPr>
          <w:rFonts w:ascii="Times New Roman" w:hAnsi="Times New Roman" w:cs="Times New Roman"/>
          <w:lang w:val="en-GB"/>
        </w:rPr>
        <w:t>and</w:t>
      </w:r>
      <w:r w:rsidR="00287B4F">
        <w:rPr>
          <w:rFonts w:ascii="Times New Roman" w:hAnsi="Times New Roman" w:cs="Times New Roman"/>
          <w:lang w:val="en-GB"/>
        </w:rPr>
        <w:t xml:space="preserve"> sensing.</w:t>
      </w:r>
      <w:r w:rsidR="001807F5">
        <w:rPr>
          <w:rFonts w:ascii="Times New Roman" w:hAnsi="Times New Roman" w:cs="Times New Roman"/>
          <w:lang w:val="en-GB"/>
        </w:rPr>
        <w:t xml:space="preserve"> Specifically, some semi-static </w:t>
      </w:r>
      <w:r w:rsidR="00F31520">
        <w:rPr>
          <w:rFonts w:ascii="Times New Roman" w:hAnsi="Times New Roman" w:cs="Times New Roman"/>
          <w:lang w:val="en-GB"/>
        </w:rPr>
        <w:t>configuration parameters</w:t>
      </w:r>
      <w:r w:rsidR="008336BA">
        <w:rPr>
          <w:rFonts w:ascii="Times New Roman" w:hAnsi="Times New Roman" w:cs="Times New Roman"/>
          <w:lang w:val="en-GB"/>
        </w:rPr>
        <w:t>, such as,</w:t>
      </w:r>
      <w:r w:rsidR="008336BA" w:rsidRPr="00207E62">
        <w:rPr>
          <w:rFonts w:ascii="Times New Roman" w:hAnsi="Times New Roman" w:cs="Times New Roman"/>
          <w:lang w:val="en-GB"/>
        </w:rPr>
        <w:t xml:space="preserve"> RS comb size, RS bandwidth, number</w:t>
      </w:r>
      <w:r w:rsidR="008336BA">
        <w:rPr>
          <w:rFonts w:ascii="Times New Roman" w:hAnsi="Times New Roman" w:cs="Times New Roman"/>
          <w:lang w:val="en-GB"/>
        </w:rPr>
        <w:t xml:space="preserve"> of symbols, resource type etc.,</w:t>
      </w:r>
      <w:r w:rsidR="00F31520">
        <w:rPr>
          <w:rFonts w:ascii="Times New Roman" w:hAnsi="Times New Roman" w:cs="Times New Roman"/>
          <w:lang w:val="en-GB"/>
        </w:rPr>
        <w:t xml:space="preserve"> can be configured to the UE by LMF or </w:t>
      </w:r>
      <w:proofErr w:type="spellStart"/>
      <w:r w:rsidR="00F31520">
        <w:rPr>
          <w:rFonts w:ascii="Times New Roman" w:hAnsi="Times New Roman" w:cs="Times New Roman"/>
          <w:lang w:val="en-GB"/>
        </w:rPr>
        <w:t>gNB</w:t>
      </w:r>
      <w:proofErr w:type="spellEnd"/>
      <w:r w:rsidR="001807F5">
        <w:rPr>
          <w:rFonts w:ascii="Times New Roman" w:hAnsi="Times New Roman" w:cs="Times New Roman"/>
          <w:lang w:val="en-GB"/>
        </w:rPr>
        <w:t xml:space="preserve">. </w:t>
      </w:r>
      <w:r w:rsidR="00011DF4">
        <w:rPr>
          <w:rFonts w:ascii="Times New Roman" w:hAnsi="Times New Roman" w:cs="Times New Roman"/>
          <w:lang w:val="en-GB"/>
        </w:rPr>
        <w:t xml:space="preserve"> A</w:t>
      </w:r>
      <w:r w:rsidR="00207E62">
        <w:rPr>
          <w:rFonts w:ascii="Times New Roman" w:hAnsi="Times New Roman" w:cs="Times New Roman"/>
          <w:lang w:val="en-GB"/>
        </w:rPr>
        <w:t>nd the dynamic parameters can be determined by UE itself, such as obtaining the time-frequency resources through sensin</w:t>
      </w:r>
      <w:r w:rsidR="00207E62" w:rsidRPr="00B154E8">
        <w:rPr>
          <w:rFonts w:ascii="Times New Roman" w:hAnsi="Times New Roman" w:cs="Times New Roman"/>
          <w:lang w:val="en-GB"/>
        </w:rPr>
        <w:t>g.</w:t>
      </w:r>
      <w:r w:rsidR="004C2096" w:rsidRPr="00B154E8">
        <w:rPr>
          <w:rFonts w:ascii="Times New Roman" w:hAnsi="Times New Roman" w:cs="Times New Roman"/>
          <w:lang w:val="en-GB"/>
        </w:rPr>
        <w:t xml:space="preserve"> And </w:t>
      </w:r>
      <w:r w:rsidR="004C2096" w:rsidRPr="00E6041B">
        <w:rPr>
          <w:rFonts w:ascii="Times New Roman" w:hAnsi="Times New Roman" w:cs="Times New Roman"/>
          <w:lang w:val="en-GB"/>
        </w:rPr>
        <w:t>this options can be used by in-coverage and out-of-coverage UEs.</w:t>
      </w:r>
      <w:r w:rsidR="004C0789">
        <w:rPr>
          <w:rFonts w:ascii="Times New Roman" w:hAnsi="Times New Roman" w:cs="Times New Roman"/>
          <w:lang w:val="en-GB"/>
        </w:rPr>
        <w:t xml:space="preserve"> </w:t>
      </w:r>
      <w:r w:rsidR="00C13013">
        <w:rPr>
          <w:rFonts w:ascii="Times New Roman" w:hAnsi="Times New Roman" w:cs="Times New Roman"/>
          <w:lang w:val="en-GB"/>
        </w:rPr>
        <w:t xml:space="preserve">Similar to the type one, </w:t>
      </w:r>
      <w:r w:rsidR="008336BA">
        <w:rPr>
          <w:rFonts w:ascii="Times New Roman" w:hAnsi="Times New Roman" w:cs="Times New Roman"/>
          <w:lang w:val="en-GB"/>
        </w:rPr>
        <w:t>f</w:t>
      </w:r>
      <w:r w:rsidR="00C13013">
        <w:rPr>
          <w:rFonts w:ascii="Times New Roman" w:hAnsi="Times New Roman" w:cs="Times New Roman"/>
          <w:lang w:val="en-GB"/>
        </w:rPr>
        <w:t>or the RRC_CONNECTED UE, the semi-static configuration can be send to UE via dedicated signalling. And for RRC_IDLE/INACTIVE UE, the semi-static configuration can be send to UE via system information. And for out-of-coverage UE, the semi-static configuration can also be send to UE via pre-configuration.</w:t>
      </w:r>
    </w:p>
    <w:p w14:paraId="09F7DF41" w14:textId="19727327" w:rsidR="00216E77" w:rsidRDefault="00216E77" w:rsidP="00A0144C">
      <w:pPr>
        <w:spacing w:after="180"/>
        <w:rPr>
          <w:rFonts w:ascii="Times New Roman" w:hAnsi="Times New Roman" w:cs="Times New Roman"/>
          <w:lang w:val="en-GB"/>
        </w:rPr>
      </w:pPr>
      <w:r>
        <w:rPr>
          <w:rFonts w:ascii="Times New Roman" w:hAnsi="Times New Roman" w:cs="Times New Roman"/>
          <w:lang w:val="en-GB"/>
        </w:rPr>
        <w:t xml:space="preserve">The third type is </w:t>
      </w:r>
      <w:r w:rsidR="00AE3C26">
        <w:rPr>
          <w:rFonts w:ascii="Times New Roman" w:hAnsi="Times New Roman" w:cs="Times New Roman"/>
          <w:lang w:val="en-GB"/>
        </w:rPr>
        <w:t>that the SL-PRS configuration is determined by UE itself</w:t>
      </w:r>
      <w:r w:rsidR="00C750E0">
        <w:rPr>
          <w:rFonts w:ascii="Times New Roman" w:hAnsi="Times New Roman" w:cs="Times New Roman"/>
          <w:lang w:val="en-GB"/>
        </w:rPr>
        <w:t>, that is, the specific</w:t>
      </w:r>
      <w:r w:rsidR="00921FE8">
        <w:rPr>
          <w:rFonts w:ascii="Times New Roman" w:hAnsi="Times New Roman" w:cs="Times New Roman"/>
          <w:lang w:val="en-GB"/>
        </w:rPr>
        <w:t xml:space="preserve"> time-frequency resources configuration can be determined via mode2 sensing. And other</w:t>
      </w:r>
      <w:r w:rsidR="00C750E0">
        <w:rPr>
          <w:rFonts w:ascii="Times New Roman" w:hAnsi="Times New Roman" w:cs="Times New Roman"/>
          <w:lang w:val="en-GB"/>
        </w:rPr>
        <w:t xml:space="preserve"> SL-PRS configuration</w:t>
      </w:r>
      <w:r w:rsidR="00921FE8">
        <w:rPr>
          <w:rFonts w:ascii="Times New Roman" w:hAnsi="Times New Roman" w:cs="Times New Roman"/>
          <w:lang w:val="en-GB"/>
        </w:rPr>
        <w:t xml:space="preserve"> is determined by UE</w:t>
      </w:r>
      <w:r w:rsidR="00C750E0">
        <w:rPr>
          <w:rFonts w:ascii="Times New Roman" w:hAnsi="Times New Roman" w:cs="Times New Roman"/>
          <w:lang w:val="en-GB"/>
        </w:rPr>
        <w:t>.</w:t>
      </w:r>
      <w:r w:rsidR="00924C9E">
        <w:rPr>
          <w:rFonts w:ascii="Times New Roman" w:hAnsi="Times New Roman" w:cs="Times New Roman"/>
          <w:lang w:val="en-GB"/>
        </w:rPr>
        <w:t xml:space="preserve"> </w:t>
      </w:r>
      <w:r w:rsidR="00713F29">
        <w:rPr>
          <w:rFonts w:ascii="Times New Roman" w:hAnsi="Times New Roman" w:cs="Times New Roman"/>
          <w:lang w:val="en-GB"/>
        </w:rPr>
        <w:t>T</w:t>
      </w:r>
      <w:r w:rsidR="00E41278">
        <w:rPr>
          <w:rFonts w:ascii="Times New Roman" w:hAnsi="Times New Roman" w:cs="Times New Roman"/>
          <w:lang w:val="en-GB"/>
        </w:rPr>
        <w:t xml:space="preserve">his type </w:t>
      </w:r>
      <w:r w:rsidR="00713F29">
        <w:rPr>
          <w:rFonts w:ascii="Times New Roman" w:hAnsi="Times New Roman" w:cs="Times New Roman"/>
          <w:lang w:val="en-GB"/>
        </w:rPr>
        <w:t>may</w:t>
      </w:r>
      <w:r w:rsidR="00E41278">
        <w:rPr>
          <w:rFonts w:ascii="Times New Roman" w:hAnsi="Times New Roman" w:cs="Times New Roman"/>
          <w:lang w:val="en-GB"/>
        </w:rPr>
        <w:t xml:space="preserve"> </w:t>
      </w:r>
      <w:r w:rsidR="00713F29">
        <w:rPr>
          <w:rFonts w:ascii="Times New Roman" w:hAnsi="Times New Roman" w:cs="Times New Roman"/>
          <w:lang w:val="en-GB"/>
        </w:rPr>
        <w:t>only applied</w:t>
      </w:r>
      <w:r w:rsidR="00E41278">
        <w:rPr>
          <w:rFonts w:ascii="Times New Roman" w:hAnsi="Times New Roman" w:cs="Times New Roman"/>
          <w:lang w:val="en-GB"/>
        </w:rPr>
        <w:t xml:space="preserve"> </w:t>
      </w:r>
      <w:r w:rsidR="00713F29">
        <w:rPr>
          <w:rFonts w:ascii="Times New Roman" w:hAnsi="Times New Roman" w:cs="Times New Roman"/>
          <w:lang w:val="en-GB"/>
        </w:rPr>
        <w:t>for specific scenarios, such as for</w:t>
      </w:r>
      <w:r w:rsidR="00E41278">
        <w:rPr>
          <w:rFonts w:ascii="Times New Roman" w:hAnsi="Times New Roman" w:cs="Times New Roman"/>
          <w:lang w:val="en-GB"/>
        </w:rPr>
        <w:t xml:space="preserve"> out-of-coverage UE </w:t>
      </w:r>
      <w:r w:rsidR="00713F29">
        <w:rPr>
          <w:rFonts w:ascii="Times New Roman" w:hAnsi="Times New Roman" w:cs="Times New Roman"/>
          <w:lang w:val="en-GB"/>
        </w:rPr>
        <w:t>and without</w:t>
      </w:r>
      <w:r w:rsidR="00E41278">
        <w:rPr>
          <w:rFonts w:ascii="Times New Roman" w:hAnsi="Times New Roman" w:cs="Times New Roman"/>
          <w:lang w:val="en-GB"/>
        </w:rPr>
        <w:t xml:space="preserve"> pre-configuration parameters.</w:t>
      </w:r>
      <w:r w:rsidR="00527DA3">
        <w:rPr>
          <w:rFonts w:ascii="Times New Roman" w:hAnsi="Times New Roman" w:cs="Times New Roman"/>
          <w:lang w:val="en-GB"/>
        </w:rPr>
        <w:t xml:space="preserve"> </w:t>
      </w:r>
    </w:p>
    <w:p w14:paraId="1CEC1234" w14:textId="5582E0BF" w:rsidR="00A561E4" w:rsidRPr="002E7FE1" w:rsidRDefault="00A561E4" w:rsidP="00A0144C">
      <w:pPr>
        <w:spacing w:after="180"/>
        <w:rPr>
          <w:rFonts w:ascii="Times New Roman" w:hAnsi="Times New Roman" w:cs="Times New Roman"/>
          <w:b/>
          <w:lang w:val="en-GB"/>
        </w:rPr>
      </w:pPr>
      <w:r w:rsidRPr="002E7FE1">
        <w:rPr>
          <w:rFonts w:ascii="Times New Roman" w:hAnsi="Times New Roman" w:cs="Times New Roman" w:hint="eastAsia"/>
          <w:b/>
          <w:lang w:val="en-GB"/>
        </w:rPr>
        <w:t>P</w:t>
      </w:r>
      <w:r w:rsidRPr="002E7FE1">
        <w:rPr>
          <w:rFonts w:ascii="Times New Roman" w:hAnsi="Times New Roman" w:cs="Times New Roman"/>
          <w:b/>
          <w:lang w:val="en-GB"/>
        </w:rPr>
        <w:t xml:space="preserve">roposal </w:t>
      </w:r>
      <w:r w:rsidR="0064530E">
        <w:rPr>
          <w:rFonts w:ascii="Times New Roman" w:hAnsi="Times New Roman" w:cs="Times New Roman"/>
          <w:b/>
          <w:lang w:val="en-GB"/>
        </w:rPr>
        <w:t>7</w:t>
      </w:r>
      <w:r w:rsidRPr="002E7FE1">
        <w:rPr>
          <w:rFonts w:ascii="Times New Roman" w:hAnsi="Times New Roman" w:cs="Times New Roman"/>
          <w:b/>
          <w:lang w:val="en-GB"/>
        </w:rPr>
        <w:t xml:space="preserve">: Consider </w:t>
      </w:r>
      <w:r w:rsidR="006B3746" w:rsidRPr="002E7FE1">
        <w:rPr>
          <w:rFonts w:ascii="Times New Roman" w:hAnsi="Times New Roman" w:cs="Times New Roman"/>
          <w:b/>
          <w:lang w:val="en-GB"/>
        </w:rPr>
        <w:t xml:space="preserve">following </w:t>
      </w:r>
      <w:r w:rsidRPr="002E7FE1">
        <w:rPr>
          <w:rFonts w:ascii="Times New Roman" w:hAnsi="Times New Roman" w:cs="Times New Roman"/>
          <w:b/>
          <w:lang w:val="en-GB"/>
        </w:rPr>
        <w:t>SL-PRS configuration schemes</w:t>
      </w:r>
      <w:r w:rsidR="006B3746" w:rsidRPr="002E7FE1">
        <w:rPr>
          <w:rFonts w:ascii="Times New Roman" w:hAnsi="Times New Roman" w:cs="Times New Roman"/>
          <w:b/>
          <w:lang w:val="en-GB"/>
        </w:rPr>
        <w:t>:</w:t>
      </w:r>
    </w:p>
    <w:p w14:paraId="03768931" w14:textId="1E884431" w:rsidR="006B3746" w:rsidRPr="00E6041B" w:rsidRDefault="006B3746" w:rsidP="00E6041B">
      <w:pPr>
        <w:pStyle w:val="a7"/>
        <w:numPr>
          <w:ilvl w:val="0"/>
          <w:numId w:val="46"/>
        </w:numPr>
        <w:spacing w:after="180"/>
        <w:rPr>
          <w:rFonts w:ascii="Times New Roman" w:hAnsi="Times New Roman"/>
          <w:b/>
        </w:rPr>
      </w:pPr>
      <w:r w:rsidRPr="00E6041B">
        <w:rPr>
          <w:rFonts w:ascii="Times New Roman" w:hAnsi="Times New Roman"/>
          <w:b/>
        </w:rPr>
        <w:t xml:space="preserve">Alt1: SL-PRS is configured by </w:t>
      </w:r>
      <w:proofErr w:type="spellStart"/>
      <w:r w:rsidRPr="00E6041B">
        <w:rPr>
          <w:rFonts w:ascii="Times New Roman" w:hAnsi="Times New Roman"/>
          <w:b/>
        </w:rPr>
        <w:t>gNB</w:t>
      </w:r>
      <w:proofErr w:type="spellEnd"/>
      <w:r w:rsidRPr="00E6041B">
        <w:rPr>
          <w:rFonts w:ascii="Times New Roman" w:hAnsi="Times New Roman"/>
          <w:b/>
        </w:rPr>
        <w:t>/L</w:t>
      </w:r>
      <w:r w:rsidR="00513407">
        <w:rPr>
          <w:rFonts w:ascii="Times New Roman" w:hAnsi="Times New Roman"/>
          <w:b/>
        </w:rPr>
        <w:t>MF</w:t>
      </w:r>
      <w:r w:rsidRPr="00E6041B">
        <w:rPr>
          <w:rFonts w:ascii="Times New Roman" w:hAnsi="Times New Roman"/>
          <w:b/>
        </w:rPr>
        <w:t xml:space="preserve"> </w:t>
      </w:r>
      <w:r w:rsidR="004D06DB" w:rsidRPr="00E6041B">
        <w:rPr>
          <w:rFonts w:ascii="Times New Roman" w:hAnsi="Times New Roman"/>
          <w:b/>
        </w:rPr>
        <w:t xml:space="preserve">via </w:t>
      </w:r>
      <w:r w:rsidRPr="00E6041B">
        <w:rPr>
          <w:rFonts w:ascii="Times New Roman" w:hAnsi="Times New Roman"/>
          <w:b/>
        </w:rPr>
        <w:t>high layer signalling</w:t>
      </w:r>
      <w:r w:rsidR="0020664E" w:rsidRPr="00E6041B">
        <w:rPr>
          <w:rFonts w:ascii="Times New Roman" w:hAnsi="Times New Roman"/>
          <w:b/>
        </w:rPr>
        <w:t>;</w:t>
      </w:r>
    </w:p>
    <w:p w14:paraId="28C67220" w14:textId="13D8D1AA" w:rsidR="0020664E" w:rsidRPr="00E6041B" w:rsidRDefault="0020664E" w:rsidP="00E6041B">
      <w:pPr>
        <w:pStyle w:val="a7"/>
        <w:numPr>
          <w:ilvl w:val="0"/>
          <w:numId w:val="46"/>
        </w:numPr>
        <w:spacing w:after="180"/>
        <w:rPr>
          <w:rFonts w:ascii="Times New Roman" w:hAnsi="Times New Roman"/>
          <w:b/>
        </w:rPr>
      </w:pPr>
      <w:r w:rsidRPr="00E6041B">
        <w:rPr>
          <w:rFonts w:ascii="Times New Roman" w:hAnsi="Times New Roman"/>
          <w:b/>
        </w:rPr>
        <w:t>Alt2: SL-PRS</w:t>
      </w:r>
      <w:r w:rsidR="00B65532">
        <w:rPr>
          <w:rFonts w:ascii="Times New Roman" w:hAnsi="Times New Roman"/>
          <w:b/>
        </w:rPr>
        <w:t xml:space="preserve"> </w:t>
      </w:r>
      <w:r w:rsidRPr="00E6041B">
        <w:rPr>
          <w:rFonts w:ascii="Times New Roman" w:hAnsi="Times New Roman"/>
          <w:b/>
        </w:rPr>
        <w:t xml:space="preserve">semi-static parameters are configured </w:t>
      </w:r>
      <w:r w:rsidR="00FA4118" w:rsidRPr="00E6041B">
        <w:rPr>
          <w:rFonts w:ascii="Times New Roman" w:hAnsi="Times New Roman"/>
          <w:b/>
        </w:rPr>
        <w:t xml:space="preserve">by </w:t>
      </w:r>
      <w:proofErr w:type="spellStart"/>
      <w:r w:rsidR="00FA4118" w:rsidRPr="00E6041B">
        <w:rPr>
          <w:rFonts w:ascii="Times New Roman" w:hAnsi="Times New Roman"/>
          <w:b/>
        </w:rPr>
        <w:t>gNB</w:t>
      </w:r>
      <w:proofErr w:type="spellEnd"/>
      <w:r w:rsidR="00FA4118" w:rsidRPr="00E6041B">
        <w:rPr>
          <w:rFonts w:ascii="Times New Roman" w:hAnsi="Times New Roman"/>
          <w:b/>
        </w:rPr>
        <w:t>/L</w:t>
      </w:r>
      <w:r w:rsidR="00B65532">
        <w:rPr>
          <w:rFonts w:ascii="Times New Roman" w:hAnsi="Times New Roman"/>
          <w:b/>
        </w:rPr>
        <w:t>MF</w:t>
      </w:r>
      <w:r w:rsidR="00FA4118" w:rsidRPr="00E6041B">
        <w:rPr>
          <w:rFonts w:ascii="Times New Roman" w:hAnsi="Times New Roman"/>
          <w:b/>
        </w:rPr>
        <w:t xml:space="preserve"> </w:t>
      </w:r>
      <w:r w:rsidRPr="00E6041B">
        <w:rPr>
          <w:rFonts w:ascii="Times New Roman" w:hAnsi="Times New Roman"/>
          <w:b/>
        </w:rPr>
        <w:t>and dynamic parameters are</w:t>
      </w:r>
      <w:r w:rsidR="00F56C33" w:rsidRPr="00E6041B">
        <w:rPr>
          <w:rFonts w:ascii="Times New Roman" w:hAnsi="Times New Roman"/>
          <w:b/>
        </w:rPr>
        <w:t xml:space="preserve"> determined </w:t>
      </w:r>
      <w:r w:rsidRPr="00E6041B">
        <w:rPr>
          <w:rFonts w:ascii="Times New Roman" w:hAnsi="Times New Roman"/>
          <w:b/>
        </w:rPr>
        <w:t xml:space="preserve">by </w:t>
      </w:r>
      <w:r w:rsidR="00F56C33" w:rsidRPr="00E6041B">
        <w:rPr>
          <w:rFonts w:ascii="Times New Roman" w:hAnsi="Times New Roman"/>
          <w:b/>
        </w:rPr>
        <w:t>UE</w:t>
      </w:r>
      <w:r w:rsidRPr="00E6041B">
        <w:rPr>
          <w:rFonts w:ascii="Times New Roman" w:hAnsi="Times New Roman"/>
          <w:b/>
        </w:rPr>
        <w:t>;</w:t>
      </w:r>
    </w:p>
    <w:p w14:paraId="6C8B3607" w14:textId="317742FB" w:rsidR="0020664E" w:rsidRPr="00E6041B" w:rsidRDefault="0020664E" w:rsidP="00E6041B">
      <w:pPr>
        <w:pStyle w:val="a7"/>
        <w:numPr>
          <w:ilvl w:val="0"/>
          <w:numId w:val="46"/>
        </w:numPr>
        <w:spacing w:after="180"/>
        <w:rPr>
          <w:rFonts w:ascii="Times New Roman" w:hAnsi="Times New Roman"/>
          <w:b/>
        </w:rPr>
      </w:pPr>
      <w:r w:rsidRPr="00E6041B">
        <w:rPr>
          <w:rFonts w:ascii="Times New Roman" w:hAnsi="Times New Roman"/>
          <w:b/>
        </w:rPr>
        <w:t xml:space="preserve">Alt3: SL-PRS is </w:t>
      </w:r>
      <w:r w:rsidR="00E42373" w:rsidRPr="00E6041B">
        <w:rPr>
          <w:rFonts w:ascii="Times New Roman" w:hAnsi="Times New Roman"/>
          <w:b/>
        </w:rPr>
        <w:t>determined</w:t>
      </w:r>
      <w:r w:rsidRPr="00E6041B">
        <w:rPr>
          <w:rFonts w:ascii="Times New Roman" w:hAnsi="Times New Roman"/>
          <w:b/>
        </w:rPr>
        <w:t xml:space="preserve"> </w:t>
      </w:r>
      <w:r w:rsidR="00F01E0B" w:rsidRPr="00E6041B">
        <w:rPr>
          <w:rFonts w:ascii="Times New Roman" w:hAnsi="Times New Roman"/>
          <w:b/>
        </w:rPr>
        <w:t>by</w:t>
      </w:r>
      <w:r w:rsidRPr="00E6041B">
        <w:rPr>
          <w:rFonts w:ascii="Times New Roman" w:hAnsi="Times New Roman"/>
          <w:b/>
        </w:rPr>
        <w:t xml:space="preserve"> </w:t>
      </w:r>
      <w:r w:rsidR="00E42373" w:rsidRPr="00E6041B">
        <w:rPr>
          <w:rFonts w:ascii="Times New Roman" w:hAnsi="Times New Roman"/>
          <w:b/>
        </w:rPr>
        <w:t>UE</w:t>
      </w:r>
      <w:r w:rsidRPr="00E6041B">
        <w:rPr>
          <w:rFonts w:ascii="Times New Roman" w:hAnsi="Times New Roman"/>
          <w:b/>
        </w:rPr>
        <w:t>.</w:t>
      </w:r>
    </w:p>
    <w:p w14:paraId="4C478695" w14:textId="22CE0E1F" w:rsidR="00176E49" w:rsidRPr="00A0144C" w:rsidRDefault="003D26E9" w:rsidP="00A0144C">
      <w:pPr>
        <w:pStyle w:val="2"/>
        <w:spacing w:before="0"/>
        <w:rPr>
          <w:rFonts w:ascii="Times New Roman" w:hAnsi="Times New Roman" w:cs="Times New Roman"/>
        </w:rPr>
      </w:pPr>
      <w:r>
        <w:rPr>
          <w:rFonts w:ascii="Times New Roman" w:hAnsi="Times New Roman" w:cs="Times New Roman"/>
        </w:rPr>
        <w:t>Combination</w:t>
      </w:r>
      <w:r w:rsidR="00176E49" w:rsidRPr="00A0144C">
        <w:rPr>
          <w:rFonts w:ascii="Times New Roman" w:hAnsi="Times New Roman" w:cs="Times New Roman"/>
        </w:rPr>
        <w:t xml:space="preserve"> SL and </w:t>
      </w:r>
      <w:proofErr w:type="spellStart"/>
      <w:r w:rsidR="00176E49" w:rsidRPr="00A0144C">
        <w:rPr>
          <w:rFonts w:ascii="Times New Roman" w:hAnsi="Times New Roman" w:cs="Times New Roman"/>
        </w:rPr>
        <w:t>Uu</w:t>
      </w:r>
      <w:proofErr w:type="spellEnd"/>
      <w:r w:rsidR="00176E49" w:rsidRPr="00A0144C">
        <w:rPr>
          <w:rFonts w:ascii="Times New Roman" w:hAnsi="Times New Roman" w:cs="Times New Roman"/>
        </w:rPr>
        <w:t xml:space="preserve"> Positioning</w:t>
      </w:r>
    </w:p>
    <w:p w14:paraId="564B4B1E" w14:textId="573F918B" w:rsidR="00453C26" w:rsidRDefault="006A4D8C" w:rsidP="00A0144C">
      <w:pPr>
        <w:spacing w:after="180"/>
        <w:rPr>
          <w:rFonts w:ascii="Times New Roman" w:hAnsi="Times New Roman" w:cs="Times New Roman"/>
          <w:lang w:val="en-GB"/>
        </w:rPr>
      </w:pPr>
      <w:proofErr w:type="spellStart"/>
      <w:r>
        <w:rPr>
          <w:rFonts w:ascii="Times New Roman" w:hAnsi="Times New Roman" w:cs="Times New Roman" w:hint="eastAsia"/>
          <w:lang w:val="en-GB"/>
        </w:rPr>
        <w:t>S</w:t>
      </w:r>
      <w:r>
        <w:rPr>
          <w:rFonts w:ascii="Times New Roman" w:hAnsi="Times New Roman" w:cs="Times New Roman"/>
          <w:lang w:val="en-GB"/>
        </w:rPr>
        <w:t>idelink</w:t>
      </w:r>
      <w:proofErr w:type="spellEnd"/>
      <w:r>
        <w:rPr>
          <w:rFonts w:ascii="Times New Roman" w:hAnsi="Times New Roman" w:cs="Times New Roman"/>
          <w:lang w:val="en-GB"/>
        </w:rPr>
        <w:t xml:space="preserve"> interface have many roles when positioning a target UE. Simp</w:t>
      </w:r>
      <w:r w:rsidR="00396F15">
        <w:rPr>
          <w:rFonts w:ascii="Times New Roman" w:hAnsi="Times New Roman" w:cs="Times New Roman"/>
          <w:lang w:val="en-GB"/>
        </w:rPr>
        <w:t>licity scheme</w:t>
      </w:r>
      <w:r>
        <w:rPr>
          <w:rFonts w:ascii="Times New Roman" w:hAnsi="Times New Roman" w:cs="Times New Roman"/>
          <w:lang w:val="en-GB"/>
        </w:rPr>
        <w:t xml:space="preserve"> is standalone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positioning. </w:t>
      </w:r>
      <w:r w:rsidR="00396F15">
        <w:rPr>
          <w:rFonts w:ascii="Times New Roman" w:hAnsi="Times New Roman" w:cs="Times New Roman"/>
          <w:lang w:val="en-GB"/>
        </w:rPr>
        <w:t>That is</w:t>
      </w:r>
      <w:r w:rsidR="00453C26">
        <w:rPr>
          <w:rFonts w:ascii="Times New Roman" w:hAnsi="Times New Roman" w:cs="Times New Roman"/>
          <w:lang w:val="en-GB"/>
        </w:rPr>
        <w:t xml:space="preserve"> SL positioning can independently determine a location of target UE, especially for </w:t>
      </w:r>
      <w:proofErr w:type="spellStart"/>
      <w:r w:rsidR="00453C26">
        <w:rPr>
          <w:rFonts w:ascii="Times New Roman" w:hAnsi="Times New Roman" w:cs="Times New Roman"/>
          <w:lang w:val="en-GB"/>
        </w:rPr>
        <w:t>out-of</w:t>
      </w:r>
      <w:proofErr w:type="spellEnd"/>
      <w:r w:rsidR="00453C26">
        <w:rPr>
          <w:rFonts w:ascii="Times New Roman" w:hAnsi="Times New Roman" w:cs="Times New Roman"/>
          <w:lang w:val="en-GB"/>
        </w:rPr>
        <w:t xml:space="preserve"> coverage UEs. </w:t>
      </w:r>
      <w:r>
        <w:rPr>
          <w:rFonts w:ascii="Times New Roman" w:hAnsi="Times New Roman" w:cs="Times New Roman"/>
          <w:lang w:val="en-GB"/>
        </w:rPr>
        <w:t xml:space="preserve">Figure </w:t>
      </w:r>
      <w:r w:rsidR="00DC5A0E">
        <w:rPr>
          <w:rFonts w:ascii="Times New Roman" w:hAnsi="Times New Roman" w:cs="Times New Roman"/>
          <w:lang w:val="en-GB"/>
        </w:rPr>
        <w:t xml:space="preserve">5 </w:t>
      </w:r>
      <w:r w:rsidR="00396F15" w:rsidRPr="00396F15">
        <w:rPr>
          <w:rFonts w:ascii="Times New Roman" w:hAnsi="Times New Roman" w:cs="Times New Roman"/>
          <w:lang w:val="en-GB"/>
        </w:rPr>
        <w:t>illustrate</w:t>
      </w:r>
      <w:r w:rsidR="005B0289">
        <w:rPr>
          <w:rFonts w:ascii="Times New Roman" w:hAnsi="Times New Roman" w:cs="Times New Roman"/>
          <w:lang w:val="en-GB"/>
        </w:rPr>
        <w:t>s</w:t>
      </w:r>
      <w:r w:rsidR="00396F15">
        <w:rPr>
          <w:rFonts w:ascii="Times New Roman" w:hAnsi="Times New Roman" w:cs="Times New Roman"/>
          <w:lang w:val="en-GB"/>
        </w:rPr>
        <w:t xml:space="preserve"> standalone SL positioning. </w:t>
      </w:r>
      <w:r w:rsidR="007203DF">
        <w:rPr>
          <w:rFonts w:ascii="Times New Roman" w:hAnsi="Times New Roman" w:cs="Times New Roman" w:hint="eastAsia"/>
          <w:lang w:val="en-GB"/>
        </w:rPr>
        <w:t>I</w:t>
      </w:r>
      <w:r w:rsidR="007203DF">
        <w:rPr>
          <w:rFonts w:ascii="Times New Roman" w:hAnsi="Times New Roman" w:cs="Times New Roman"/>
          <w:lang w:val="en-GB"/>
        </w:rPr>
        <w:t>n this case, UE can obtain relative location</w:t>
      </w:r>
      <w:r w:rsidR="00630965">
        <w:rPr>
          <w:rFonts w:ascii="Times New Roman" w:hAnsi="Times New Roman" w:cs="Times New Roman"/>
          <w:lang w:val="en-GB"/>
        </w:rPr>
        <w:t xml:space="preserve"> information</w:t>
      </w:r>
      <w:r w:rsidR="007203DF">
        <w:rPr>
          <w:rFonts w:ascii="Times New Roman" w:hAnsi="Times New Roman" w:cs="Times New Roman"/>
          <w:lang w:val="en-GB"/>
        </w:rPr>
        <w:t xml:space="preserve"> </w:t>
      </w:r>
      <w:r w:rsidR="00630965">
        <w:rPr>
          <w:rFonts w:ascii="Times New Roman" w:hAnsi="Times New Roman" w:cs="Times New Roman"/>
          <w:lang w:val="en-GB"/>
        </w:rPr>
        <w:t>with respect to another UE, or obtain absolute location relative to a UEs with known locations</w:t>
      </w:r>
      <w:r w:rsidR="00BC1280">
        <w:rPr>
          <w:rFonts w:ascii="Times New Roman" w:hAnsi="Times New Roman" w:cs="Times New Roman"/>
          <w:lang w:val="en-GB"/>
        </w:rPr>
        <w:t xml:space="preserve"> via SL positioning measurements</w:t>
      </w:r>
      <w:r w:rsidR="00630965">
        <w:rPr>
          <w:rFonts w:ascii="Times New Roman" w:hAnsi="Times New Roman" w:cs="Times New Roman"/>
          <w:lang w:val="en-GB"/>
        </w:rPr>
        <w:t>.</w:t>
      </w:r>
    </w:p>
    <w:p w14:paraId="2953DF43" w14:textId="779FB8C5" w:rsidR="00396F15" w:rsidRDefault="00396F15" w:rsidP="004A654B">
      <w:pPr>
        <w:spacing w:after="180"/>
        <w:jc w:val="center"/>
      </w:pPr>
      <w:r>
        <w:object w:dxaOrig="2621" w:dyaOrig="2681" w14:anchorId="5D241ACE">
          <v:shape id="_x0000_i1036" type="#_x0000_t75" style="width:130.15pt;height:134pt" o:ole="">
            <v:imagedata r:id="rId26" o:title=""/>
          </v:shape>
          <o:OLEObject Type="Embed" ProgID="Visio.Drawing.15" ShapeID="_x0000_i1036" DrawAspect="Content" ObjectID="_1726052044" r:id="rId27"/>
        </w:object>
      </w:r>
    </w:p>
    <w:p w14:paraId="3E269922" w14:textId="6F5A1C6B" w:rsidR="006A4D8C" w:rsidRDefault="006A4D8C" w:rsidP="006A4D8C">
      <w:pPr>
        <w:spacing w:after="180"/>
        <w:jc w:val="center"/>
        <w:rPr>
          <w:rFonts w:ascii="Times New Roman" w:hAnsi="Times New Roman" w:cs="Times New Roman"/>
          <w:lang w:val="en-GB"/>
        </w:rPr>
      </w:pPr>
      <w:r w:rsidRPr="004A654B">
        <w:rPr>
          <w:rFonts w:ascii="Times New Roman" w:hAnsi="Times New Roman" w:cs="Times New Roman"/>
          <w:lang w:val="en-GB"/>
        </w:rPr>
        <w:t xml:space="preserve">Figure </w:t>
      </w:r>
      <w:r w:rsidR="001154B0">
        <w:rPr>
          <w:rFonts w:ascii="Times New Roman" w:hAnsi="Times New Roman" w:cs="Times New Roman"/>
          <w:lang w:val="en-GB"/>
        </w:rPr>
        <w:t>10.</w:t>
      </w:r>
      <w:r w:rsidR="001154B0" w:rsidRPr="004A654B">
        <w:rPr>
          <w:rFonts w:ascii="Times New Roman" w:hAnsi="Times New Roman" w:cs="Times New Roman"/>
          <w:lang w:val="en-GB"/>
        </w:rPr>
        <w:t xml:space="preserve"> </w:t>
      </w:r>
      <w:r w:rsidR="003D26E9">
        <w:rPr>
          <w:rFonts w:ascii="Times New Roman" w:hAnsi="Times New Roman" w:cs="Times New Roman"/>
          <w:lang w:val="en-GB"/>
        </w:rPr>
        <w:t>PC5-only based</w:t>
      </w:r>
      <w:r w:rsidRPr="004A654B">
        <w:rPr>
          <w:rFonts w:ascii="Times New Roman" w:hAnsi="Times New Roman" w:cs="Times New Roman"/>
          <w:lang w:val="en-GB"/>
        </w:rPr>
        <w:t xml:space="preserve"> positioning</w:t>
      </w:r>
    </w:p>
    <w:p w14:paraId="752FC968" w14:textId="6776AE46" w:rsidR="00C93F8F" w:rsidRDefault="00716733" w:rsidP="00A0144C">
      <w:pPr>
        <w:spacing w:after="180"/>
        <w:rPr>
          <w:rFonts w:ascii="Times New Roman" w:hAnsi="Times New Roman" w:cs="Times New Roman"/>
          <w:lang w:val="en-GB"/>
        </w:rPr>
      </w:pPr>
      <w:r>
        <w:rPr>
          <w:rFonts w:ascii="Times New Roman" w:hAnsi="Times New Roman" w:cs="Times New Roman"/>
          <w:lang w:val="en-GB"/>
        </w:rPr>
        <w:t xml:space="preserve">For </w:t>
      </w:r>
      <w:r w:rsidR="003D26E9">
        <w:rPr>
          <w:rFonts w:ascii="Times New Roman" w:hAnsi="Times New Roman" w:cs="Times New Roman"/>
          <w:lang w:val="en-GB"/>
        </w:rPr>
        <w:t>Combination</w:t>
      </w:r>
      <w:r>
        <w:rPr>
          <w:rFonts w:ascii="Times New Roman" w:hAnsi="Times New Roman" w:cs="Times New Roman"/>
          <w:lang w:val="en-GB"/>
        </w:rPr>
        <w:t xml:space="preserve"> </w:t>
      </w:r>
      <w:proofErr w:type="spellStart"/>
      <w:r w:rsidR="00E136A4" w:rsidRPr="00071014">
        <w:rPr>
          <w:rFonts w:ascii="Times New Roman" w:hAnsi="Times New Roman" w:cs="Times New Roman"/>
          <w:lang w:val="en-GB"/>
        </w:rPr>
        <w:t>sidelink</w:t>
      </w:r>
      <w:proofErr w:type="spellEnd"/>
      <w:r>
        <w:rPr>
          <w:rFonts w:ascii="Times New Roman" w:hAnsi="Times New Roman" w:cs="Times New Roman"/>
          <w:lang w:val="en-GB"/>
        </w:rPr>
        <w:t xml:space="preserve"> and </w:t>
      </w:r>
      <w:proofErr w:type="spellStart"/>
      <w:r>
        <w:rPr>
          <w:rFonts w:ascii="Times New Roman" w:hAnsi="Times New Roman" w:cs="Times New Roman"/>
          <w:lang w:val="en-GB"/>
        </w:rPr>
        <w:t>Uu</w:t>
      </w:r>
      <w:proofErr w:type="spellEnd"/>
      <w:r w:rsidR="00E136A4" w:rsidRPr="00071014">
        <w:rPr>
          <w:rFonts w:ascii="Times New Roman" w:hAnsi="Times New Roman" w:cs="Times New Roman"/>
          <w:lang w:val="en-GB"/>
        </w:rPr>
        <w:t xml:space="preserve"> positioning</w:t>
      </w:r>
      <w:r>
        <w:rPr>
          <w:rFonts w:ascii="Times New Roman" w:hAnsi="Times New Roman" w:cs="Times New Roman"/>
          <w:lang w:val="en-GB"/>
        </w:rPr>
        <w:t xml:space="preserve">, specific scenarios are shown in figure </w:t>
      </w:r>
      <w:r w:rsidR="001154B0">
        <w:rPr>
          <w:rFonts w:ascii="Times New Roman" w:hAnsi="Times New Roman" w:cs="Times New Roman"/>
          <w:lang w:val="en-GB"/>
        </w:rPr>
        <w:t>11-13</w:t>
      </w:r>
      <w:r>
        <w:rPr>
          <w:rFonts w:ascii="Times New Roman" w:hAnsi="Times New Roman" w:cs="Times New Roman"/>
          <w:lang w:val="en-GB"/>
        </w:rPr>
        <w:t xml:space="preserve">. </w:t>
      </w:r>
      <w:r>
        <w:rPr>
          <w:rFonts w:ascii="Times New Roman" w:hAnsi="Times New Roman" w:cs="Times New Roman" w:hint="eastAsia"/>
          <w:lang w:val="en-GB"/>
        </w:rPr>
        <w:t>Specifically</w:t>
      </w:r>
      <w:r>
        <w:rPr>
          <w:rFonts w:ascii="Times New Roman" w:hAnsi="Times New Roman" w:cs="Times New Roman" w:hint="eastAsia"/>
          <w:lang w:val="en-GB"/>
        </w:rPr>
        <w:t>，</w:t>
      </w:r>
      <w:r>
        <w:rPr>
          <w:rFonts w:ascii="Times New Roman" w:hAnsi="Times New Roman" w:cs="Times New Roman" w:hint="eastAsia"/>
          <w:lang w:val="en-GB"/>
        </w:rPr>
        <w:t xml:space="preserve"> Figur</w:t>
      </w:r>
      <w:r>
        <w:rPr>
          <w:rFonts w:ascii="Times New Roman" w:hAnsi="Times New Roman" w:cs="Times New Roman"/>
          <w:lang w:val="en-GB"/>
        </w:rPr>
        <w:t xml:space="preserve">e </w:t>
      </w:r>
      <w:r w:rsidR="001154B0">
        <w:rPr>
          <w:rFonts w:ascii="Times New Roman" w:hAnsi="Times New Roman" w:cs="Times New Roman"/>
          <w:lang w:val="en-GB"/>
        </w:rPr>
        <w:t xml:space="preserve">11 </w:t>
      </w:r>
      <w:r>
        <w:rPr>
          <w:rFonts w:ascii="Times New Roman" w:hAnsi="Times New Roman" w:cs="Times New Roman" w:hint="eastAsia"/>
          <w:lang w:val="en-GB"/>
        </w:rPr>
        <w:t>is</w:t>
      </w:r>
      <w:r>
        <w:rPr>
          <w:rFonts w:ascii="Times New Roman" w:hAnsi="Times New Roman" w:cs="Times New Roman"/>
          <w:lang w:val="en-GB"/>
        </w:rPr>
        <w:t xml:space="preserve"> </w:t>
      </w:r>
      <w:r w:rsidRPr="004B1C65">
        <w:rPr>
          <w:rFonts w:ascii="Times New Roman" w:hAnsi="Times New Roman" w:cs="Times New Roman"/>
          <w:lang w:val="en-GB"/>
        </w:rPr>
        <w:t xml:space="preserve">SL positioning </w:t>
      </w:r>
      <w:r>
        <w:rPr>
          <w:rFonts w:ascii="Times New Roman" w:hAnsi="Times New Roman" w:cs="Times New Roman"/>
          <w:lang w:val="en-GB"/>
        </w:rPr>
        <w:t xml:space="preserve">to </w:t>
      </w:r>
      <w:r w:rsidRPr="004B1C65">
        <w:rPr>
          <w:rFonts w:ascii="Times New Roman" w:hAnsi="Times New Roman" w:cs="Times New Roman"/>
          <w:lang w:val="en-GB"/>
        </w:rPr>
        <w:t xml:space="preserve">enhance </w:t>
      </w:r>
      <w:proofErr w:type="spellStart"/>
      <w:r w:rsidRPr="004B1C65">
        <w:rPr>
          <w:rFonts w:ascii="Times New Roman" w:hAnsi="Times New Roman" w:cs="Times New Roman"/>
          <w:lang w:val="en-GB"/>
        </w:rPr>
        <w:t>Uu</w:t>
      </w:r>
      <w:proofErr w:type="spellEnd"/>
      <w:r>
        <w:rPr>
          <w:rFonts w:ascii="Times New Roman" w:hAnsi="Times New Roman" w:cs="Times New Roman"/>
          <w:lang w:val="en-GB"/>
        </w:rPr>
        <w:t xml:space="preserve"> </w:t>
      </w:r>
      <w:r w:rsidRPr="004B1C65">
        <w:rPr>
          <w:rFonts w:ascii="Times New Roman" w:hAnsi="Times New Roman" w:cs="Times New Roman"/>
          <w:lang w:val="en-GB"/>
        </w:rPr>
        <w:t>positioning</w:t>
      </w:r>
      <w:r>
        <w:rPr>
          <w:rFonts w:ascii="Times New Roman" w:hAnsi="Times New Roman" w:cs="Times New Roman"/>
          <w:lang w:val="en-GB"/>
        </w:rPr>
        <w:t xml:space="preserve">. Figure </w:t>
      </w:r>
      <w:r w:rsidR="001154B0">
        <w:rPr>
          <w:rFonts w:ascii="Times New Roman" w:hAnsi="Times New Roman" w:cs="Times New Roman"/>
          <w:lang w:val="en-GB"/>
        </w:rPr>
        <w:t xml:space="preserve">12 </w:t>
      </w:r>
      <w:r>
        <w:rPr>
          <w:rFonts w:ascii="Times New Roman" w:hAnsi="Times New Roman" w:cs="Times New Roman"/>
          <w:lang w:val="en-GB"/>
        </w:rPr>
        <w:t xml:space="preserve">is combined SL and </w:t>
      </w:r>
      <w:proofErr w:type="spellStart"/>
      <w:r w:rsidRPr="004B1C65">
        <w:rPr>
          <w:rFonts w:ascii="Times New Roman" w:hAnsi="Times New Roman" w:cs="Times New Roman"/>
          <w:lang w:val="en-GB"/>
        </w:rPr>
        <w:t>Uu</w:t>
      </w:r>
      <w:proofErr w:type="spellEnd"/>
      <w:r w:rsidRPr="004B1C65">
        <w:rPr>
          <w:rFonts w:ascii="Times New Roman" w:hAnsi="Times New Roman" w:cs="Times New Roman"/>
          <w:lang w:val="en-GB"/>
        </w:rPr>
        <w:t xml:space="preserve"> positioning to enable</w:t>
      </w:r>
      <w:r>
        <w:rPr>
          <w:rFonts w:ascii="Times New Roman" w:hAnsi="Times New Roman" w:cs="Times New Roman"/>
          <w:lang w:val="en-GB"/>
        </w:rPr>
        <w:t xml:space="preserve"> </w:t>
      </w:r>
      <w:r w:rsidRPr="004B1C65">
        <w:rPr>
          <w:rFonts w:ascii="Times New Roman" w:hAnsi="Times New Roman" w:cs="Times New Roman"/>
          <w:lang w:val="en-GB"/>
        </w:rPr>
        <w:t>positioning</w:t>
      </w:r>
      <w:r>
        <w:rPr>
          <w:rFonts w:ascii="Times New Roman" w:hAnsi="Times New Roman" w:cs="Times New Roman"/>
          <w:lang w:val="en-GB"/>
        </w:rPr>
        <w:t xml:space="preserve">. And Figure </w:t>
      </w:r>
      <w:r w:rsidR="001154B0">
        <w:rPr>
          <w:rFonts w:ascii="Times New Roman" w:hAnsi="Times New Roman" w:cs="Times New Roman"/>
          <w:lang w:val="en-GB"/>
        </w:rPr>
        <w:t xml:space="preserve">13 </w:t>
      </w:r>
      <w:r>
        <w:rPr>
          <w:rFonts w:ascii="Times New Roman" w:hAnsi="Times New Roman" w:cs="Times New Roman"/>
          <w:lang w:val="en-GB"/>
        </w:rPr>
        <w:t>is that r</w:t>
      </w:r>
      <w:r w:rsidRPr="00716733">
        <w:rPr>
          <w:rFonts w:ascii="Times New Roman" w:hAnsi="Times New Roman" w:cs="Times New Roman"/>
          <w:lang w:val="en-GB"/>
        </w:rPr>
        <w:t xml:space="preserve">elative position is obtained by SL positioning, and the absolute position is obtained by combining with </w:t>
      </w:r>
      <w:proofErr w:type="spellStart"/>
      <w:r w:rsidRPr="00716733">
        <w:rPr>
          <w:rFonts w:ascii="Times New Roman" w:hAnsi="Times New Roman" w:cs="Times New Roman"/>
          <w:lang w:val="en-GB"/>
        </w:rPr>
        <w:t>Uu</w:t>
      </w:r>
      <w:proofErr w:type="spellEnd"/>
      <w:r w:rsidRPr="00716733">
        <w:rPr>
          <w:rFonts w:ascii="Times New Roman" w:hAnsi="Times New Roman" w:cs="Times New Roman"/>
          <w:lang w:val="en-GB"/>
        </w:rPr>
        <w:t xml:space="preserve"> positioning</w:t>
      </w:r>
      <w:r w:rsidR="000B3C22">
        <w:rPr>
          <w:rFonts w:ascii="Times New Roman" w:hAnsi="Times New Roman" w:cs="Times New Roman"/>
          <w:lang w:val="en-GB"/>
        </w:rPr>
        <w:t>.</w:t>
      </w:r>
    </w:p>
    <w:p w14:paraId="15421AC0" w14:textId="5516D0A1" w:rsidR="00C8552B" w:rsidRDefault="00C8552B" w:rsidP="00C8552B">
      <w:pPr>
        <w:spacing w:after="180"/>
        <w:ind w:firstLineChars="200" w:firstLine="420"/>
      </w:pPr>
      <w:r>
        <w:object w:dxaOrig="4101" w:dyaOrig="2541" w14:anchorId="0D76A2D9">
          <v:shape id="_x0000_i1037" type="#_x0000_t75" style="width:205.2pt;height:127.45pt" o:ole="">
            <v:imagedata r:id="rId28" o:title=""/>
          </v:shape>
          <o:OLEObject Type="Embed" ProgID="Visio.Drawing.15" ShapeID="_x0000_i1037" DrawAspect="Content" ObjectID="_1726052045" r:id="rId29"/>
        </w:object>
      </w:r>
      <w:r>
        <w:t xml:space="preserve">             </w:t>
      </w:r>
      <w:r>
        <w:object w:dxaOrig="2881" w:dyaOrig="2591" w14:anchorId="362905E8">
          <v:shape id="_x0000_i1038" type="#_x0000_t75" style="width:2in;height:129pt" o:ole="">
            <v:imagedata r:id="rId30" o:title=""/>
          </v:shape>
          <o:OLEObject Type="Embed" ProgID="Visio.Drawing.15" ShapeID="_x0000_i1038" DrawAspect="Content" ObjectID="_1726052046" r:id="rId31"/>
        </w:object>
      </w:r>
    </w:p>
    <w:p w14:paraId="5B23E72A" w14:textId="400C8AC9" w:rsidR="00E620EB" w:rsidRDefault="00C8552B" w:rsidP="00E6041B">
      <w:pPr>
        <w:spacing w:after="180"/>
        <w:ind w:left="5460" w:hangingChars="2600" w:hanging="5460"/>
      </w:pPr>
      <w:r w:rsidRPr="004B1C65">
        <w:rPr>
          <w:rFonts w:ascii="Times New Roman" w:hAnsi="Times New Roman" w:cs="Times New Roman" w:hint="eastAsia"/>
          <w:lang w:val="en-GB"/>
        </w:rPr>
        <w:t>Fig</w:t>
      </w:r>
      <w:r w:rsidRPr="004B1C65">
        <w:rPr>
          <w:rFonts w:ascii="Times New Roman" w:hAnsi="Times New Roman" w:cs="Times New Roman"/>
          <w:lang w:val="en-GB"/>
        </w:rPr>
        <w:t xml:space="preserve">ure </w:t>
      </w:r>
      <w:r w:rsidR="001154B0">
        <w:rPr>
          <w:rFonts w:ascii="Times New Roman" w:hAnsi="Times New Roman" w:cs="Times New Roman"/>
          <w:lang w:val="en-GB"/>
        </w:rPr>
        <w:t>11.</w:t>
      </w:r>
      <w:r w:rsidR="001154B0" w:rsidRPr="004B1C65">
        <w:rPr>
          <w:rFonts w:ascii="Times New Roman" w:hAnsi="Times New Roman" w:cs="Times New Roman"/>
          <w:lang w:val="en-GB"/>
        </w:rPr>
        <w:t xml:space="preserve"> </w:t>
      </w:r>
      <w:r w:rsidRPr="004B1C65">
        <w:rPr>
          <w:rFonts w:ascii="Times New Roman" w:hAnsi="Times New Roman" w:cs="Times New Roman"/>
          <w:lang w:val="en-GB"/>
        </w:rPr>
        <w:t xml:space="preserve">SL positioning </w:t>
      </w:r>
      <w:r>
        <w:rPr>
          <w:rFonts w:ascii="Times New Roman" w:hAnsi="Times New Roman" w:cs="Times New Roman"/>
          <w:lang w:val="en-GB"/>
        </w:rPr>
        <w:t xml:space="preserve">to </w:t>
      </w:r>
      <w:r w:rsidRPr="004B1C65">
        <w:rPr>
          <w:rFonts w:ascii="Times New Roman" w:hAnsi="Times New Roman" w:cs="Times New Roman"/>
          <w:lang w:val="en-GB"/>
        </w:rPr>
        <w:t xml:space="preserve">enhance </w:t>
      </w:r>
      <w:proofErr w:type="spellStart"/>
      <w:r w:rsidRPr="004B1C65">
        <w:rPr>
          <w:rFonts w:ascii="Times New Roman" w:hAnsi="Times New Roman" w:cs="Times New Roman"/>
          <w:lang w:val="en-GB"/>
        </w:rPr>
        <w:t>Uu</w:t>
      </w:r>
      <w:proofErr w:type="spellEnd"/>
      <w:r>
        <w:rPr>
          <w:rFonts w:ascii="Times New Roman" w:hAnsi="Times New Roman" w:cs="Times New Roman"/>
          <w:lang w:val="en-GB"/>
        </w:rPr>
        <w:t xml:space="preserve"> </w:t>
      </w:r>
      <w:r w:rsidRPr="004B1C65">
        <w:rPr>
          <w:rFonts w:ascii="Times New Roman" w:hAnsi="Times New Roman" w:cs="Times New Roman"/>
          <w:lang w:val="en-GB"/>
        </w:rPr>
        <w:t xml:space="preserve">positioning </w:t>
      </w:r>
      <w:r>
        <w:rPr>
          <w:rFonts w:ascii="Times New Roman" w:hAnsi="Times New Roman" w:cs="Times New Roman"/>
          <w:lang w:val="en-GB"/>
        </w:rPr>
        <w:t xml:space="preserve">  </w:t>
      </w:r>
      <w:r w:rsidRPr="004B1C65">
        <w:rPr>
          <w:rFonts w:ascii="Times New Roman" w:hAnsi="Times New Roman" w:cs="Times New Roman"/>
          <w:lang w:val="en-GB"/>
        </w:rPr>
        <w:t xml:space="preserve">Figure </w:t>
      </w:r>
      <w:r w:rsidR="001154B0">
        <w:rPr>
          <w:rFonts w:ascii="Times New Roman" w:hAnsi="Times New Roman" w:cs="Times New Roman"/>
          <w:lang w:val="en-GB"/>
        </w:rPr>
        <w:t xml:space="preserve">12. </w:t>
      </w:r>
      <w:r>
        <w:rPr>
          <w:rFonts w:ascii="Times New Roman" w:hAnsi="Times New Roman" w:cs="Times New Roman"/>
          <w:lang w:val="en-GB"/>
        </w:rPr>
        <w:t xml:space="preserve">Combined SL and </w:t>
      </w:r>
      <w:proofErr w:type="spellStart"/>
      <w:r w:rsidRPr="004B1C65">
        <w:rPr>
          <w:rFonts w:ascii="Times New Roman" w:hAnsi="Times New Roman" w:cs="Times New Roman"/>
          <w:lang w:val="en-GB"/>
        </w:rPr>
        <w:t>Uu</w:t>
      </w:r>
      <w:proofErr w:type="spellEnd"/>
      <w:r w:rsidRPr="004B1C65">
        <w:rPr>
          <w:rFonts w:ascii="Times New Roman" w:hAnsi="Times New Roman" w:cs="Times New Roman"/>
          <w:lang w:val="en-GB"/>
        </w:rPr>
        <w:t xml:space="preserve"> positioning to enable</w:t>
      </w:r>
      <w:r>
        <w:rPr>
          <w:rFonts w:ascii="Times New Roman" w:hAnsi="Times New Roman" w:cs="Times New Roman"/>
          <w:lang w:val="en-GB"/>
        </w:rPr>
        <w:t xml:space="preserve"> </w:t>
      </w:r>
      <w:r w:rsidRPr="004B1C65">
        <w:rPr>
          <w:rFonts w:ascii="Times New Roman" w:hAnsi="Times New Roman" w:cs="Times New Roman"/>
          <w:lang w:val="en-GB"/>
        </w:rPr>
        <w:t>positioning</w:t>
      </w:r>
    </w:p>
    <w:p w14:paraId="4514ED4B" w14:textId="3A629F3C" w:rsidR="00590A55" w:rsidRDefault="00590A55" w:rsidP="00E6041B">
      <w:pPr>
        <w:spacing w:after="180"/>
        <w:jc w:val="center"/>
      </w:pPr>
      <w:r>
        <w:object w:dxaOrig="3510" w:dyaOrig="2681" w14:anchorId="469350A7">
          <v:shape id="_x0000_i1039" type="#_x0000_t75" style="width:175.95pt;height:134pt" o:ole="">
            <v:imagedata r:id="rId32" o:title=""/>
          </v:shape>
          <o:OLEObject Type="Embed" ProgID="Visio.Drawing.15" ShapeID="_x0000_i1039" DrawAspect="Content" ObjectID="_1726052047" r:id="rId33"/>
        </w:object>
      </w:r>
    </w:p>
    <w:p w14:paraId="4F7A1F89" w14:textId="5CC7366B" w:rsidR="008E1C2E" w:rsidRPr="00E6041B" w:rsidRDefault="00590A55" w:rsidP="00E6041B">
      <w:pPr>
        <w:spacing w:after="180"/>
        <w:jc w:val="center"/>
        <w:rPr>
          <w:rFonts w:ascii="Times New Roman" w:hAnsi="Times New Roman"/>
        </w:rPr>
      </w:pPr>
      <w:r w:rsidRPr="00E6041B">
        <w:rPr>
          <w:rFonts w:ascii="Times New Roman" w:hAnsi="Times New Roman" w:cs="Times New Roman"/>
          <w:lang w:val="en-GB"/>
        </w:rPr>
        <w:t xml:space="preserve">Figure </w:t>
      </w:r>
      <w:r w:rsidR="001154B0">
        <w:rPr>
          <w:rFonts w:ascii="Times New Roman" w:hAnsi="Times New Roman" w:cs="Times New Roman"/>
          <w:lang w:val="en-GB"/>
        </w:rPr>
        <w:t>13.</w:t>
      </w:r>
      <w:r w:rsidR="001154B0" w:rsidRPr="00E6041B">
        <w:rPr>
          <w:rFonts w:ascii="Times New Roman" w:hAnsi="Times New Roman" w:cs="Times New Roman"/>
          <w:lang w:val="en-GB"/>
        </w:rPr>
        <w:t xml:space="preserve"> </w:t>
      </w:r>
      <w:r w:rsidR="008E1C2E" w:rsidRPr="00E6041B">
        <w:rPr>
          <w:rFonts w:ascii="Times New Roman" w:hAnsi="Times New Roman"/>
        </w:rPr>
        <w:t xml:space="preserve">SL communication to offload </w:t>
      </w:r>
      <w:proofErr w:type="spellStart"/>
      <w:r w:rsidR="008E1C2E" w:rsidRPr="00E6041B">
        <w:rPr>
          <w:rFonts w:ascii="Times New Roman" w:hAnsi="Times New Roman"/>
        </w:rPr>
        <w:t>Uu</w:t>
      </w:r>
      <w:proofErr w:type="spellEnd"/>
      <w:r w:rsidR="008E1C2E" w:rsidRPr="00E6041B">
        <w:rPr>
          <w:rFonts w:ascii="Times New Roman" w:hAnsi="Times New Roman"/>
        </w:rPr>
        <w:t xml:space="preserve"> control signalling</w:t>
      </w:r>
    </w:p>
    <w:p w14:paraId="52551225" w14:textId="77777777" w:rsidR="000E6F96" w:rsidRPr="00CC7C35" w:rsidRDefault="000E6F96" w:rsidP="00E6041B">
      <w:pPr>
        <w:spacing w:after="180"/>
        <w:jc w:val="center"/>
        <w:rPr>
          <w:rFonts w:ascii="Times New Roman" w:hAnsi="Times New Roman" w:cs="Times New Roman"/>
        </w:rPr>
      </w:pPr>
    </w:p>
    <w:p w14:paraId="7D7E98C9" w14:textId="77777777" w:rsidR="00C93F8F" w:rsidRDefault="00C93F8F">
      <w:pPr>
        <w:pStyle w:val="a7"/>
        <w:numPr>
          <w:ilvl w:val="0"/>
          <w:numId w:val="41"/>
        </w:numPr>
        <w:spacing w:after="180"/>
        <w:rPr>
          <w:rFonts w:ascii="Times New Roman" w:hAnsi="Times New Roman"/>
        </w:rPr>
      </w:pPr>
      <w:r w:rsidRPr="00C93F8F">
        <w:rPr>
          <w:rFonts w:ascii="Times New Roman" w:hAnsi="Times New Roman"/>
          <w:b/>
        </w:rPr>
        <w:t xml:space="preserve">SL positioning to enhance </w:t>
      </w:r>
      <w:proofErr w:type="spellStart"/>
      <w:r w:rsidRPr="00C93F8F">
        <w:rPr>
          <w:rFonts w:ascii="Times New Roman" w:hAnsi="Times New Roman"/>
          <w:b/>
        </w:rPr>
        <w:t>Uu</w:t>
      </w:r>
      <w:proofErr w:type="spellEnd"/>
      <w:r w:rsidRPr="00C93F8F">
        <w:rPr>
          <w:rFonts w:ascii="Times New Roman" w:hAnsi="Times New Roman"/>
          <w:b/>
        </w:rPr>
        <w:t xml:space="preserve"> positioning performance</w:t>
      </w:r>
      <w:r w:rsidRPr="00C93F8F">
        <w:rPr>
          <w:rFonts w:ascii="Times New Roman" w:hAnsi="Times New Roman"/>
        </w:rPr>
        <w:t>.</w:t>
      </w:r>
    </w:p>
    <w:p w14:paraId="4830F29A" w14:textId="77732A01" w:rsidR="005D53E4" w:rsidRDefault="00DA1164">
      <w:pPr>
        <w:spacing w:after="180"/>
        <w:rPr>
          <w:rFonts w:ascii="Times New Roman" w:hAnsi="Times New Roman"/>
        </w:rPr>
      </w:pPr>
      <w:r w:rsidRPr="00C93F8F">
        <w:rPr>
          <w:rFonts w:ascii="Times New Roman" w:hAnsi="Times New Roman"/>
        </w:rPr>
        <w:t xml:space="preserve">Figure </w:t>
      </w:r>
      <w:r w:rsidR="001154B0">
        <w:rPr>
          <w:rFonts w:ascii="Times New Roman" w:hAnsi="Times New Roman"/>
        </w:rPr>
        <w:t>11</w:t>
      </w:r>
      <w:r w:rsidR="001154B0" w:rsidRPr="00C93F8F">
        <w:rPr>
          <w:rFonts w:ascii="Times New Roman" w:hAnsi="Times New Roman"/>
        </w:rPr>
        <w:t xml:space="preserve"> </w:t>
      </w:r>
      <w:r w:rsidR="007C37A2" w:rsidRPr="00C93F8F">
        <w:rPr>
          <w:rFonts w:ascii="Times New Roman" w:hAnsi="Times New Roman"/>
        </w:rPr>
        <w:t xml:space="preserve">shows the </w:t>
      </w:r>
      <w:r w:rsidR="00C93F8F">
        <w:rPr>
          <w:rFonts w:ascii="Times New Roman" w:hAnsi="Times New Roman"/>
        </w:rPr>
        <w:t>specific scenario</w:t>
      </w:r>
      <w:r w:rsidR="007C37A2" w:rsidRPr="00C93F8F">
        <w:rPr>
          <w:rFonts w:ascii="Times New Roman" w:hAnsi="Times New Roman"/>
        </w:rPr>
        <w:t>.</w:t>
      </w:r>
      <w:r w:rsidR="003F073C">
        <w:rPr>
          <w:rFonts w:ascii="Times New Roman" w:hAnsi="Times New Roman" w:hint="eastAsia"/>
        </w:rPr>
        <w:t xml:space="preserve"> </w:t>
      </w:r>
      <w:r w:rsidR="003F073C">
        <w:rPr>
          <w:rFonts w:ascii="Times New Roman" w:hAnsi="Times New Roman"/>
        </w:rPr>
        <w:t xml:space="preserve">SL positioning can be utilized to enhance the performance of </w:t>
      </w:r>
      <w:proofErr w:type="spellStart"/>
      <w:r w:rsidR="003F073C">
        <w:rPr>
          <w:rFonts w:ascii="Times New Roman" w:hAnsi="Times New Roman"/>
        </w:rPr>
        <w:t>Uu</w:t>
      </w:r>
      <w:proofErr w:type="spellEnd"/>
      <w:r w:rsidR="003F073C">
        <w:rPr>
          <w:rFonts w:ascii="Times New Roman" w:hAnsi="Times New Roman"/>
        </w:rPr>
        <w:t xml:space="preserve"> positioning</w:t>
      </w:r>
      <w:r w:rsidR="0020763D">
        <w:rPr>
          <w:rFonts w:ascii="Times New Roman" w:hAnsi="Times New Roman"/>
        </w:rPr>
        <w:t xml:space="preserve">. When the UE </w:t>
      </w:r>
      <w:r w:rsidR="000E79F9">
        <w:rPr>
          <w:rFonts w:ascii="Times New Roman" w:hAnsi="Times New Roman"/>
        </w:rPr>
        <w:t xml:space="preserve">needs </w:t>
      </w:r>
      <w:r w:rsidR="000E6F96">
        <w:rPr>
          <w:rFonts w:ascii="Times New Roman" w:hAnsi="Times New Roman"/>
        </w:rPr>
        <w:t>ultra-</w:t>
      </w:r>
      <w:r w:rsidR="0020763D">
        <w:rPr>
          <w:rFonts w:ascii="Times New Roman" w:hAnsi="Times New Roman"/>
        </w:rPr>
        <w:t xml:space="preserve">high positioning accuracy, </w:t>
      </w:r>
      <w:r w:rsidR="006A4FA9">
        <w:rPr>
          <w:rFonts w:ascii="Times New Roman" w:hAnsi="Times New Roman"/>
        </w:rPr>
        <w:t xml:space="preserve">or </w:t>
      </w:r>
      <w:r w:rsidR="00A57420">
        <w:rPr>
          <w:rFonts w:ascii="Times New Roman" w:hAnsi="Times New Roman"/>
        </w:rPr>
        <w:t xml:space="preserve">there are </w:t>
      </w:r>
      <w:r w:rsidR="006A4FA9">
        <w:rPr>
          <w:rFonts w:ascii="Times New Roman" w:hAnsi="Times New Roman"/>
        </w:rPr>
        <w:t>harsh NLOS conditions</w:t>
      </w:r>
      <w:r w:rsidR="000E79F9">
        <w:rPr>
          <w:rFonts w:ascii="Times New Roman" w:hAnsi="Times New Roman"/>
        </w:rPr>
        <w:t xml:space="preserve"> of </w:t>
      </w:r>
      <w:proofErr w:type="spellStart"/>
      <w:r w:rsidR="000E79F9">
        <w:rPr>
          <w:rFonts w:ascii="Times New Roman" w:hAnsi="Times New Roman"/>
        </w:rPr>
        <w:t>Uu</w:t>
      </w:r>
      <w:proofErr w:type="spellEnd"/>
      <w:r w:rsidR="000E79F9">
        <w:rPr>
          <w:rFonts w:ascii="Times New Roman" w:hAnsi="Times New Roman"/>
        </w:rPr>
        <w:t xml:space="preserve"> link</w:t>
      </w:r>
      <w:r w:rsidR="006A4FA9">
        <w:rPr>
          <w:rFonts w:ascii="Times New Roman" w:hAnsi="Times New Roman"/>
        </w:rPr>
        <w:t xml:space="preserve">, </w:t>
      </w:r>
      <w:r w:rsidR="00692362">
        <w:rPr>
          <w:rFonts w:ascii="Times New Roman" w:hAnsi="Times New Roman"/>
        </w:rPr>
        <w:t xml:space="preserve">target </w:t>
      </w:r>
      <w:r w:rsidR="006A4FA9">
        <w:rPr>
          <w:rFonts w:ascii="Times New Roman" w:hAnsi="Times New Roman"/>
        </w:rPr>
        <w:t>UE</w:t>
      </w:r>
      <w:r w:rsidR="00206317">
        <w:rPr>
          <w:rFonts w:ascii="Times New Roman" w:hAnsi="Times New Roman"/>
        </w:rPr>
        <w:t xml:space="preserve"> (purple UE)</w:t>
      </w:r>
      <w:r w:rsidR="006A4FA9">
        <w:rPr>
          <w:rFonts w:ascii="Times New Roman" w:hAnsi="Times New Roman"/>
        </w:rPr>
        <w:t xml:space="preserve"> can </w:t>
      </w:r>
      <w:r w:rsidR="00692362">
        <w:rPr>
          <w:rFonts w:ascii="Times New Roman" w:hAnsi="Times New Roman"/>
        </w:rPr>
        <w:t>initiate hybrid positioning</w:t>
      </w:r>
      <w:r w:rsidR="00206317">
        <w:rPr>
          <w:rFonts w:ascii="Times New Roman" w:hAnsi="Times New Roman"/>
        </w:rPr>
        <w:t>.</w:t>
      </w:r>
      <w:r w:rsidR="007D04D4">
        <w:rPr>
          <w:rFonts w:ascii="Times New Roman" w:hAnsi="Times New Roman"/>
        </w:rPr>
        <w:t xml:space="preserve"> </w:t>
      </w:r>
      <w:r w:rsidR="005D53E4" w:rsidRPr="005D53E4">
        <w:rPr>
          <w:rFonts w:ascii="Times New Roman" w:hAnsi="Times New Roman"/>
        </w:rPr>
        <w:t xml:space="preserve">It can be seen from the figure that normal </w:t>
      </w:r>
      <w:proofErr w:type="spellStart"/>
      <w:r w:rsidR="005D53E4" w:rsidRPr="005D53E4">
        <w:rPr>
          <w:rFonts w:ascii="Times New Roman" w:hAnsi="Times New Roman"/>
        </w:rPr>
        <w:t>U</w:t>
      </w:r>
      <w:r w:rsidR="005D53E4">
        <w:rPr>
          <w:rFonts w:ascii="Times New Roman" w:hAnsi="Times New Roman"/>
        </w:rPr>
        <w:t>u</w:t>
      </w:r>
      <w:proofErr w:type="spellEnd"/>
      <w:r w:rsidR="005D53E4">
        <w:rPr>
          <w:rFonts w:ascii="Times New Roman" w:hAnsi="Times New Roman"/>
        </w:rPr>
        <w:t xml:space="preserve"> </w:t>
      </w:r>
      <w:r w:rsidR="005D53E4" w:rsidRPr="005D53E4">
        <w:rPr>
          <w:rFonts w:ascii="Times New Roman" w:hAnsi="Times New Roman"/>
        </w:rPr>
        <w:t>positioning may be able to determine the location of the target UE, but the accuracy may not be enough</w:t>
      </w:r>
      <w:r w:rsidR="005D53E4">
        <w:rPr>
          <w:rFonts w:ascii="Times New Roman" w:hAnsi="Times New Roman"/>
        </w:rPr>
        <w:t>. Thus, turning on hybrid positioning can improve positioning accuracy.</w:t>
      </w:r>
    </w:p>
    <w:p w14:paraId="778A0B6C" w14:textId="2462F7B2" w:rsidR="003F073C" w:rsidRDefault="007D04D4">
      <w:pPr>
        <w:spacing w:after="180"/>
        <w:rPr>
          <w:rFonts w:ascii="Times New Roman" w:hAnsi="Times New Roman"/>
        </w:rPr>
      </w:pPr>
      <w:r>
        <w:rPr>
          <w:rFonts w:ascii="Times New Roman" w:hAnsi="Times New Roman"/>
        </w:rPr>
        <w:t xml:space="preserve">In hybrid positioning, anchor UE </w:t>
      </w:r>
      <w:r w:rsidR="009318B1">
        <w:rPr>
          <w:rFonts w:ascii="Times New Roman" w:hAnsi="Times New Roman"/>
        </w:rPr>
        <w:t>can be RSU or other UE with known/fixed location. And t</w:t>
      </w:r>
      <w:r w:rsidR="00241149">
        <w:rPr>
          <w:rFonts w:ascii="Times New Roman" w:hAnsi="Times New Roman"/>
        </w:rPr>
        <w:t>he</w:t>
      </w:r>
      <w:r w:rsidR="009318B1">
        <w:rPr>
          <w:rFonts w:ascii="Times New Roman" w:hAnsi="Times New Roman"/>
        </w:rPr>
        <w:t xml:space="preserve"> location of anchor U</w:t>
      </w:r>
      <w:r w:rsidR="00241149">
        <w:rPr>
          <w:rFonts w:ascii="Times New Roman" w:hAnsi="Times New Roman"/>
        </w:rPr>
        <w:t xml:space="preserve">E can be determined by </w:t>
      </w:r>
      <w:proofErr w:type="spellStart"/>
      <w:r w:rsidR="00241149">
        <w:rPr>
          <w:rFonts w:ascii="Times New Roman" w:hAnsi="Times New Roman"/>
        </w:rPr>
        <w:t>Uu</w:t>
      </w:r>
      <w:proofErr w:type="spellEnd"/>
      <w:r w:rsidR="00241149">
        <w:rPr>
          <w:rFonts w:ascii="Times New Roman" w:hAnsi="Times New Roman"/>
        </w:rPr>
        <w:t>-based positioning.</w:t>
      </w:r>
      <w:r w:rsidR="00D06138">
        <w:rPr>
          <w:rFonts w:ascii="Times New Roman" w:hAnsi="Times New Roman"/>
        </w:rPr>
        <w:t xml:space="preserve"> </w:t>
      </w:r>
      <w:r w:rsidR="009318B1">
        <w:rPr>
          <w:rFonts w:ascii="Times New Roman" w:hAnsi="Times New Roman"/>
        </w:rPr>
        <w:t xml:space="preserve">In </w:t>
      </w:r>
      <w:r w:rsidR="00D06138">
        <w:rPr>
          <w:rFonts w:ascii="Times New Roman" w:hAnsi="Times New Roman"/>
        </w:rPr>
        <w:t>this scenario</w:t>
      </w:r>
      <w:r w:rsidR="005D53E4">
        <w:rPr>
          <w:rFonts w:ascii="Times New Roman" w:hAnsi="Times New Roman"/>
        </w:rPr>
        <w:t xml:space="preserve">, LMF calculation location (network-based) or UE calculation location (UE-based) can be supported. </w:t>
      </w:r>
    </w:p>
    <w:p w14:paraId="203FE6AF" w14:textId="740166A9" w:rsidR="00275A4C" w:rsidRPr="00275A4C" w:rsidRDefault="00275A4C">
      <w:pPr>
        <w:pStyle w:val="a7"/>
        <w:numPr>
          <w:ilvl w:val="0"/>
          <w:numId w:val="41"/>
        </w:numPr>
        <w:spacing w:after="180"/>
        <w:rPr>
          <w:rFonts w:ascii="Times New Roman" w:hAnsi="Times New Roman"/>
          <w:b/>
        </w:rPr>
      </w:pPr>
      <w:r w:rsidRPr="00275A4C">
        <w:rPr>
          <w:rFonts w:ascii="Times New Roman" w:hAnsi="Times New Roman"/>
          <w:b/>
        </w:rPr>
        <w:lastRenderedPageBreak/>
        <w:t xml:space="preserve">Combined SL and </w:t>
      </w:r>
      <w:proofErr w:type="spellStart"/>
      <w:r w:rsidRPr="00275A4C">
        <w:rPr>
          <w:rFonts w:ascii="Times New Roman" w:hAnsi="Times New Roman"/>
          <w:b/>
        </w:rPr>
        <w:t>Uu</w:t>
      </w:r>
      <w:proofErr w:type="spellEnd"/>
      <w:r w:rsidRPr="00275A4C">
        <w:rPr>
          <w:rFonts w:ascii="Times New Roman" w:hAnsi="Times New Roman"/>
          <w:b/>
        </w:rPr>
        <w:t xml:space="preserve"> positioning to enable positioning function</w:t>
      </w:r>
    </w:p>
    <w:p w14:paraId="410E6487" w14:textId="181F6712" w:rsidR="00275A4C" w:rsidRDefault="005E4010">
      <w:pPr>
        <w:spacing w:after="180"/>
        <w:rPr>
          <w:rFonts w:ascii="Times New Roman" w:hAnsi="Times New Roman" w:cs="Times New Roman"/>
          <w:lang w:val="en-GB"/>
        </w:rPr>
      </w:pPr>
      <w:r>
        <w:rPr>
          <w:rFonts w:ascii="Times New Roman" w:hAnsi="Times New Roman" w:hint="eastAsia"/>
        </w:rPr>
        <w:t>F</w:t>
      </w:r>
      <w:r>
        <w:rPr>
          <w:rFonts w:ascii="Times New Roman" w:hAnsi="Times New Roman"/>
        </w:rPr>
        <w:t xml:space="preserve">igure </w:t>
      </w:r>
      <w:r w:rsidR="001154B0">
        <w:rPr>
          <w:rFonts w:ascii="Times New Roman" w:hAnsi="Times New Roman"/>
        </w:rPr>
        <w:t xml:space="preserve">12 </w:t>
      </w:r>
      <w:r>
        <w:rPr>
          <w:rFonts w:ascii="Times New Roman" w:hAnsi="Times New Roman"/>
        </w:rPr>
        <w:t xml:space="preserve">shows the specific scenario. </w:t>
      </w:r>
      <w:r w:rsidR="00BA5C13">
        <w:rPr>
          <w:rFonts w:ascii="Times New Roman" w:hAnsi="Times New Roman"/>
        </w:rPr>
        <w:t xml:space="preserve">In this scenario, the wireless condition </w:t>
      </w:r>
      <w:r w:rsidR="00CC4758">
        <w:rPr>
          <w:rFonts w:ascii="Times New Roman" w:hAnsi="Times New Roman"/>
        </w:rPr>
        <w:t>is</w:t>
      </w:r>
      <w:r w:rsidR="00BA5C13">
        <w:rPr>
          <w:rFonts w:ascii="Times New Roman" w:hAnsi="Times New Roman"/>
        </w:rPr>
        <w:t xml:space="preserve"> deteriorated seriously</w:t>
      </w:r>
      <w:r w:rsidR="00624052">
        <w:rPr>
          <w:rFonts w:ascii="Times New Roman" w:hAnsi="Times New Roman"/>
        </w:rPr>
        <w:t xml:space="preserve"> and LOS path </w:t>
      </w:r>
      <w:r w:rsidR="00CC4758">
        <w:rPr>
          <w:rFonts w:ascii="Times New Roman" w:hAnsi="Times New Roman"/>
        </w:rPr>
        <w:t xml:space="preserve">is </w:t>
      </w:r>
      <w:r w:rsidR="005D53E4">
        <w:rPr>
          <w:rFonts w:ascii="Times New Roman" w:hAnsi="Times New Roman"/>
        </w:rPr>
        <w:t>rare</w:t>
      </w:r>
      <w:r w:rsidR="00BA5C13">
        <w:rPr>
          <w:rFonts w:ascii="Times New Roman" w:hAnsi="Times New Roman"/>
        </w:rPr>
        <w:t xml:space="preserve">. The positioning function cannot be achieved only by </w:t>
      </w:r>
      <w:proofErr w:type="spellStart"/>
      <w:r w:rsidR="00BA5C13">
        <w:rPr>
          <w:rFonts w:ascii="Times New Roman" w:hAnsi="Times New Roman"/>
        </w:rPr>
        <w:t>Uu</w:t>
      </w:r>
      <w:proofErr w:type="spellEnd"/>
      <w:r w:rsidR="00BA5C13">
        <w:rPr>
          <w:rFonts w:ascii="Times New Roman" w:hAnsi="Times New Roman"/>
        </w:rPr>
        <w:t xml:space="preserve"> interface positioning.</w:t>
      </w:r>
      <w:r w:rsidR="00686005">
        <w:rPr>
          <w:rFonts w:ascii="Times New Roman" w:hAnsi="Times New Roman"/>
        </w:rPr>
        <w:t xml:space="preserve"> Thus, SL positioning provides additional path to achieve </w:t>
      </w:r>
      <w:r w:rsidR="002E2372">
        <w:rPr>
          <w:rFonts w:ascii="Times New Roman" w:hAnsi="Times New Roman" w:cs="Times New Roman"/>
          <w:lang w:val="en-GB"/>
        </w:rPr>
        <w:t>positioning</w:t>
      </w:r>
      <w:r w:rsidR="001B4DCA">
        <w:rPr>
          <w:rFonts w:ascii="Times New Roman" w:hAnsi="Times New Roman" w:cs="Times New Roman"/>
          <w:lang w:val="en-GB"/>
        </w:rPr>
        <w:t xml:space="preserve"> function</w:t>
      </w:r>
      <w:r w:rsidR="00686005">
        <w:rPr>
          <w:rFonts w:ascii="Times New Roman" w:hAnsi="Times New Roman" w:cs="Times New Roman"/>
          <w:lang w:val="en-GB"/>
        </w:rPr>
        <w:t>.</w:t>
      </w:r>
      <w:r w:rsidR="002E2372">
        <w:rPr>
          <w:rFonts w:ascii="Times New Roman" w:hAnsi="Times New Roman" w:cs="Times New Roman"/>
          <w:lang w:val="en-GB"/>
        </w:rPr>
        <w:t xml:space="preserve"> SL anchor UE also need have known or fixed locations. The location of SL anchor UE can obtain by </w:t>
      </w:r>
      <w:proofErr w:type="spellStart"/>
      <w:r w:rsidR="002E2372">
        <w:rPr>
          <w:rFonts w:ascii="Times New Roman" w:hAnsi="Times New Roman" w:cs="Times New Roman"/>
          <w:lang w:val="en-GB"/>
        </w:rPr>
        <w:t>Uu</w:t>
      </w:r>
      <w:proofErr w:type="spellEnd"/>
      <w:r w:rsidR="002E2372">
        <w:rPr>
          <w:rFonts w:ascii="Times New Roman" w:hAnsi="Times New Roman" w:cs="Times New Roman"/>
          <w:lang w:val="en-GB"/>
        </w:rPr>
        <w:t xml:space="preserve"> positioning.</w:t>
      </w:r>
    </w:p>
    <w:p w14:paraId="076BD92E" w14:textId="0D62E91F" w:rsidR="00DD3772" w:rsidRPr="00DD3772" w:rsidRDefault="00DD3772">
      <w:pPr>
        <w:pStyle w:val="a7"/>
        <w:numPr>
          <w:ilvl w:val="0"/>
          <w:numId w:val="41"/>
        </w:numPr>
        <w:spacing w:after="180"/>
        <w:rPr>
          <w:rFonts w:ascii="Times New Roman" w:hAnsi="Times New Roman"/>
          <w:b/>
        </w:rPr>
      </w:pPr>
      <w:r w:rsidRPr="00DD3772">
        <w:rPr>
          <w:rFonts w:ascii="Times New Roman" w:hAnsi="Times New Roman"/>
          <w:b/>
        </w:rPr>
        <w:t xml:space="preserve">SL communication to offload </w:t>
      </w:r>
      <w:proofErr w:type="spellStart"/>
      <w:r w:rsidRPr="00DD3772">
        <w:rPr>
          <w:rFonts w:ascii="Times New Roman" w:hAnsi="Times New Roman"/>
          <w:b/>
        </w:rPr>
        <w:t>Uu</w:t>
      </w:r>
      <w:proofErr w:type="spellEnd"/>
      <w:r w:rsidRPr="00DD3772">
        <w:rPr>
          <w:rFonts w:ascii="Times New Roman" w:hAnsi="Times New Roman"/>
          <w:b/>
        </w:rPr>
        <w:t xml:space="preserve"> control signalling</w:t>
      </w:r>
    </w:p>
    <w:p w14:paraId="7D70DFC8" w14:textId="79569C0A" w:rsidR="00DB588B" w:rsidRDefault="00DD3772">
      <w:pPr>
        <w:spacing w:after="180"/>
        <w:rPr>
          <w:rFonts w:ascii="Times New Roman" w:hAnsi="Times New Roman"/>
        </w:rPr>
      </w:pPr>
      <w:r>
        <w:rPr>
          <w:rFonts w:ascii="Times New Roman" w:hAnsi="Times New Roman"/>
        </w:rPr>
        <w:t>In this scheme,</w:t>
      </w:r>
      <w:r w:rsidR="005B1F1E">
        <w:rPr>
          <w:rFonts w:ascii="Times New Roman" w:hAnsi="Times New Roman"/>
        </w:rPr>
        <w:t xml:space="preserve"> SL positioning </w:t>
      </w:r>
      <w:r w:rsidR="00DB588B">
        <w:rPr>
          <w:rFonts w:ascii="Times New Roman" w:hAnsi="Times New Roman"/>
        </w:rPr>
        <w:t xml:space="preserve">is controlled by </w:t>
      </w:r>
      <w:proofErr w:type="spellStart"/>
      <w:r w:rsidR="00DB588B">
        <w:rPr>
          <w:rFonts w:ascii="Times New Roman" w:hAnsi="Times New Roman"/>
        </w:rPr>
        <w:t>gNB</w:t>
      </w:r>
      <w:proofErr w:type="spellEnd"/>
      <w:r w:rsidR="00DB588B">
        <w:rPr>
          <w:rFonts w:ascii="Times New Roman" w:hAnsi="Times New Roman"/>
        </w:rPr>
        <w:t xml:space="preserve">/LMF via </w:t>
      </w:r>
      <w:proofErr w:type="spellStart"/>
      <w:r w:rsidR="00DB588B">
        <w:rPr>
          <w:rFonts w:ascii="Times New Roman" w:hAnsi="Times New Roman"/>
        </w:rPr>
        <w:t>Uu</w:t>
      </w:r>
      <w:proofErr w:type="spellEnd"/>
      <w:r w:rsidR="00DB588B">
        <w:rPr>
          <w:rFonts w:ascii="Times New Roman" w:hAnsi="Times New Roman"/>
        </w:rPr>
        <w:t xml:space="preserve"> signalling. Normally, </w:t>
      </w:r>
      <w:proofErr w:type="spellStart"/>
      <w:r w:rsidR="00DB588B">
        <w:rPr>
          <w:rFonts w:ascii="Times New Roman" w:hAnsi="Times New Roman"/>
        </w:rPr>
        <w:t>Uu</w:t>
      </w:r>
      <w:proofErr w:type="spellEnd"/>
      <w:r w:rsidR="00DB588B">
        <w:rPr>
          <w:rFonts w:ascii="Times New Roman" w:hAnsi="Times New Roman"/>
        </w:rPr>
        <w:t xml:space="preserve"> signalling should be transmitted by </w:t>
      </w:r>
      <w:proofErr w:type="spellStart"/>
      <w:r w:rsidR="00DB588B">
        <w:rPr>
          <w:rFonts w:ascii="Times New Roman" w:hAnsi="Times New Roman"/>
        </w:rPr>
        <w:t>Uu</w:t>
      </w:r>
      <w:proofErr w:type="spellEnd"/>
      <w:r w:rsidR="00DB588B">
        <w:rPr>
          <w:rFonts w:ascii="Times New Roman" w:hAnsi="Times New Roman"/>
        </w:rPr>
        <w:t xml:space="preserve"> link between anchor UEs and </w:t>
      </w:r>
      <w:proofErr w:type="spellStart"/>
      <w:r w:rsidR="00DB588B">
        <w:rPr>
          <w:rFonts w:ascii="Times New Roman" w:hAnsi="Times New Roman"/>
        </w:rPr>
        <w:t>gNB</w:t>
      </w:r>
      <w:proofErr w:type="spellEnd"/>
      <w:r w:rsidR="00DB588B">
        <w:rPr>
          <w:rFonts w:ascii="Times New Roman" w:hAnsi="Times New Roman"/>
        </w:rPr>
        <w:t xml:space="preserve">. However, the anchor UE may not be in-coverage of network, and in order to reduce the </w:t>
      </w:r>
      <w:proofErr w:type="spellStart"/>
      <w:r w:rsidR="00DB588B">
        <w:rPr>
          <w:rFonts w:ascii="Times New Roman" w:hAnsi="Times New Roman"/>
        </w:rPr>
        <w:t>Uu</w:t>
      </w:r>
      <w:proofErr w:type="spellEnd"/>
      <w:r w:rsidR="00DB588B">
        <w:rPr>
          <w:rFonts w:ascii="Times New Roman" w:hAnsi="Times New Roman"/>
        </w:rPr>
        <w:t xml:space="preserve"> signalling overhead, SL link can be used to offload </w:t>
      </w:r>
      <w:proofErr w:type="spellStart"/>
      <w:r w:rsidR="00DB588B">
        <w:rPr>
          <w:rFonts w:ascii="Times New Roman" w:hAnsi="Times New Roman"/>
        </w:rPr>
        <w:t>Uu</w:t>
      </w:r>
      <w:proofErr w:type="spellEnd"/>
      <w:r w:rsidR="00DB588B">
        <w:rPr>
          <w:rFonts w:ascii="Times New Roman" w:hAnsi="Times New Roman"/>
        </w:rPr>
        <w:t xml:space="preserve"> control signalling toward SL</w:t>
      </w:r>
      <w:r w:rsidR="000C543D">
        <w:rPr>
          <w:rFonts w:ascii="Times New Roman" w:hAnsi="Times New Roman"/>
        </w:rPr>
        <w:t xml:space="preserve"> positioning</w:t>
      </w:r>
      <w:r w:rsidR="00DB588B">
        <w:rPr>
          <w:rFonts w:ascii="Times New Roman" w:hAnsi="Times New Roman"/>
        </w:rPr>
        <w:t>.</w:t>
      </w:r>
      <w:r w:rsidR="000C543D">
        <w:rPr>
          <w:rFonts w:ascii="Times New Roman" w:hAnsi="Times New Roman"/>
        </w:rPr>
        <w:t xml:space="preserve"> </w:t>
      </w:r>
      <w:r w:rsidR="0025776F">
        <w:rPr>
          <w:rFonts w:ascii="Times New Roman" w:hAnsi="Times New Roman"/>
        </w:rPr>
        <w:t xml:space="preserve">In this scenario, the target UE (purple UE) is similar to the relay UE to relay the </w:t>
      </w:r>
      <w:proofErr w:type="spellStart"/>
      <w:r w:rsidR="0025776F">
        <w:rPr>
          <w:rFonts w:ascii="Times New Roman" w:hAnsi="Times New Roman"/>
        </w:rPr>
        <w:t>Uu</w:t>
      </w:r>
      <w:proofErr w:type="spellEnd"/>
      <w:r w:rsidR="0025776F">
        <w:rPr>
          <w:rFonts w:ascii="Times New Roman" w:hAnsi="Times New Roman"/>
        </w:rPr>
        <w:t xml:space="preserve"> control signalling</w:t>
      </w:r>
      <w:r w:rsidR="00394D2F">
        <w:rPr>
          <w:rFonts w:ascii="Times New Roman" w:hAnsi="Times New Roman"/>
        </w:rPr>
        <w:t xml:space="preserve"> between </w:t>
      </w:r>
      <w:proofErr w:type="spellStart"/>
      <w:r w:rsidR="00394D2F">
        <w:rPr>
          <w:rFonts w:ascii="Times New Roman" w:hAnsi="Times New Roman"/>
        </w:rPr>
        <w:t>gNB</w:t>
      </w:r>
      <w:proofErr w:type="spellEnd"/>
      <w:r w:rsidR="00394D2F">
        <w:rPr>
          <w:rFonts w:ascii="Times New Roman" w:hAnsi="Times New Roman"/>
        </w:rPr>
        <w:t xml:space="preserve"> and anchor UE</w:t>
      </w:r>
      <w:r w:rsidR="00901BC2">
        <w:rPr>
          <w:rFonts w:ascii="Times New Roman" w:hAnsi="Times New Roman"/>
        </w:rPr>
        <w:t>s</w:t>
      </w:r>
      <w:r w:rsidR="00394D2F">
        <w:rPr>
          <w:rFonts w:ascii="Times New Roman" w:hAnsi="Times New Roman"/>
        </w:rPr>
        <w:t xml:space="preserve"> (blue UE)</w:t>
      </w:r>
      <w:r w:rsidR="0033529A">
        <w:rPr>
          <w:rFonts w:ascii="Times New Roman" w:hAnsi="Times New Roman"/>
        </w:rPr>
        <w:t>.</w:t>
      </w:r>
    </w:p>
    <w:p w14:paraId="0B0527C5" w14:textId="0AAD1A75" w:rsidR="0075142A" w:rsidRDefault="004903DE">
      <w:pPr>
        <w:spacing w:after="180"/>
        <w:rPr>
          <w:rFonts w:ascii="Times New Roman" w:hAnsi="Times New Roman"/>
        </w:rPr>
      </w:pPr>
      <w:r>
        <w:rPr>
          <w:rFonts w:ascii="Times New Roman" w:hAnsi="Times New Roman" w:hint="eastAsia"/>
        </w:rPr>
        <w:t>From</w:t>
      </w:r>
      <w:r>
        <w:rPr>
          <w:rFonts w:ascii="Times New Roman" w:hAnsi="Times New Roman"/>
        </w:rPr>
        <w:t xml:space="preserve"> </w:t>
      </w:r>
      <w:r>
        <w:rPr>
          <w:rFonts w:ascii="Times New Roman" w:hAnsi="Times New Roman" w:hint="eastAsia"/>
        </w:rPr>
        <w:t>th</w:t>
      </w:r>
      <w:r>
        <w:rPr>
          <w:rFonts w:ascii="Times New Roman" w:hAnsi="Times New Roman"/>
        </w:rPr>
        <w:t xml:space="preserve">e above analysis, the three </w:t>
      </w:r>
      <w:r w:rsidR="000942F6">
        <w:rPr>
          <w:rFonts w:ascii="Times New Roman" w:hAnsi="Times New Roman"/>
        </w:rPr>
        <w:t xml:space="preserve">scenario </w:t>
      </w:r>
      <w:r w:rsidR="00A43D75">
        <w:rPr>
          <w:rFonts w:ascii="Times New Roman" w:hAnsi="Times New Roman"/>
        </w:rPr>
        <w:t xml:space="preserve">have benefits to positioning. Thus we think RAN2 should to </w:t>
      </w:r>
      <w:r w:rsidR="007759BB">
        <w:rPr>
          <w:rFonts w:ascii="Times New Roman" w:hAnsi="Times New Roman"/>
        </w:rPr>
        <w:t>support</w:t>
      </w:r>
      <w:r w:rsidR="00A43D75">
        <w:rPr>
          <w:rFonts w:ascii="Times New Roman" w:hAnsi="Times New Roman"/>
        </w:rPr>
        <w:t xml:space="preserve"> hybrid positioning</w:t>
      </w:r>
      <w:r w:rsidR="005F5764">
        <w:rPr>
          <w:rFonts w:ascii="Times New Roman" w:hAnsi="Times New Roman"/>
        </w:rPr>
        <w:t xml:space="preserve">. </w:t>
      </w:r>
    </w:p>
    <w:p w14:paraId="0EC56A43" w14:textId="0C2C2DD0" w:rsidR="004D207E" w:rsidRDefault="00176E49">
      <w:pPr>
        <w:spacing w:after="180"/>
        <w:rPr>
          <w:rFonts w:ascii="Times New Roman" w:hAnsi="Times New Roman" w:cs="Times New Roman"/>
          <w:b/>
        </w:rPr>
      </w:pPr>
      <w:r w:rsidRPr="00940855">
        <w:rPr>
          <w:rFonts w:ascii="Times New Roman" w:hAnsi="Times New Roman" w:cs="Times New Roman"/>
          <w:b/>
        </w:rPr>
        <w:t xml:space="preserve">Observation </w:t>
      </w:r>
      <w:r w:rsidR="00111C76">
        <w:rPr>
          <w:rFonts w:ascii="Times New Roman" w:hAnsi="Times New Roman" w:cs="Times New Roman"/>
          <w:b/>
        </w:rPr>
        <w:t>2</w:t>
      </w:r>
      <w:r w:rsidRPr="00940855">
        <w:rPr>
          <w:rFonts w:ascii="Times New Roman" w:hAnsi="Times New Roman" w:cs="Times New Roman"/>
          <w:b/>
        </w:rPr>
        <w:t>：</w:t>
      </w:r>
      <w:r w:rsidRPr="00940855">
        <w:rPr>
          <w:rFonts w:ascii="Times New Roman" w:hAnsi="Times New Roman" w:cs="Times New Roman"/>
          <w:b/>
        </w:rPr>
        <w:t xml:space="preserve"> </w:t>
      </w:r>
      <w:r w:rsidR="003D26E9">
        <w:rPr>
          <w:rFonts w:ascii="Times New Roman" w:hAnsi="Times New Roman" w:cs="Times New Roman"/>
          <w:b/>
        </w:rPr>
        <w:t>Combination</w:t>
      </w:r>
      <w:r w:rsidRPr="00940855">
        <w:rPr>
          <w:rFonts w:ascii="Times New Roman" w:hAnsi="Times New Roman" w:cs="Times New Roman"/>
          <w:b/>
        </w:rPr>
        <w:t xml:space="preserve"> SL and </w:t>
      </w:r>
      <w:proofErr w:type="spellStart"/>
      <w:r w:rsidRPr="00940855">
        <w:rPr>
          <w:rFonts w:ascii="Times New Roman" w:hAnsi="Times New Roman" w:cs="Times New Roman"/>
          <w:b/>
        </w:rPr>
        <w:t>Uu</w:t>
      </w:r>
      <w:proofErr w:type="spellEnd"/>
      <w:r w:rsidRPr="00940855">
        <w:rPr>
          <w:rFonts w:ascii="Times New Roman" w:hAnsi="Times New Roman" w:cs="Times New Roman"/>
          <w:b/>
        </w:rPr>
        <w:t xml:space="preserve"> positioning can facilitate the positioning accuracy.</w:t>
      </w:r>
    </w:p>
    <w:p w14:paraId="5B532F8D" w14:textId="666680E6" w:rsidR="00176E49" w:rsidRDefault="009F45EF">
      <w:pPr>
        <w:spacing w:after="180"/>
        <w:rPr>
          <w:rFonts w:ascii="Times New Roman" w:hAnsi="Times New Roman" w:cs="Times New Roman"/>
          <w:b/>
        </w:rPr>
      </w:pPr>
      <w:r>
        <w:rPr>
          <w:rFonts w:ascii="Times New Roman" w:hAnsi="Times New Roman" w:cs="Times New Roman"/>
          <w:b/>
        </w:rPr>
        <w:t>P</w:t>
      </w:r>
      <w:r w:rsidR="00E6041B">
        <w:rPr>
          <w:rFonts w:ascii="Times New Roman" w:hAnsi="Times New Roman" w:cs="Times New Roman"/>
          <w:b/>
        </w:rPr>
        <w:t xml:space="preserve">roposal </w:t>
      </w:r>
      <w:r w:rsidR="0064530E">
        <w:rPr>
          <w:rFonts w:ascii="Times New Roman" w:hAnsi="Times New Roman" w:cs="Times New Roman"/>
          <w:b/>
        </w:rPr>
        <w:t>8</w:t>
      </w:r>
      <w:r w:rsidR="00DC5A0E">
        <w:rPr>
          <w:rFonts w:ascii="Times New Roman" w:hAnsi="Times New Roman" w:cs="Times New Roman"/>
          <w:b/>
        </w:rPr>
        <w:t>:</w:t>
      </w:r>
      <w:r w:rsidR="00CD4DD9">
        <w:rPr>
          <w:rFonts w:ascii="Times New Roman" w:hAnsi="Times New Roman" w:cs="Times New Roman"/>
          <w:b/>
        </w:rPr>
        <w:t xml:space="preserve"> </w:t>
      </w:r>
      <w:r w:rsidR="007F1FE4">
        <w:rPr>
          <w:rFonts w:ascii="Times New Roman" w:hAnsi="Times New Roman" w:cs="Times New Roman"/>
          <w:b/>
        </w:rPr>
        <w:t xml:space="preserve">Figure </w:t>
      </w:r>
      <w:r w:rsidR="001154B0">
        <w:rPr>
          <w:rFonts w:ascii="Times New Roman" w:hAnsi="Times New Roman" w:cs="Times New Roman"/>
          <w:b/>
        </w:rPr>
        <w:t>11</w:t>
      </w:r>
      <w:r w:rsidR="007F1FE4">
        <w:rPr>
          <w:rFonts w:ascii="Times New Roman" w:hAnsi="Times New Roman" w:cs="Times New Roman"/>
          <w:b/>
        </w:rPr>
        <w:t xml:space="preserve">, </w:t>
      </w:r>
      <w:r w:rsidR="001154B0">
        <w:rPr>
          <w:rFonts w:ascii="Times New Roman" w:hAnsi="Times New Roman" w:cs="Times New Roman"/>
          <w:b/>
        </w:rPr>
        <w:t xml:space="preserve">12 </w:t>
      </w:r>
      <w:r w:rsidR="007F1FE4">
        <w:rPr>
          <w:rFonts w:ascii="Times New Roman" w:hAnsi="Times New Roman" w:cs="Times New Roman"/>
          <w:b/>
        </w:rPr>
        <w:t xml:space="preserve">and </w:t>
      </w:r>
      <w:r w:rsidR="001154B0">
        <w:rPr>
          <w:rFonts w:ascii="Times New Roman" w:hAnsi="Times New Roman" w:cs="Times New Roman"/>
          <w:b/>
        </w:rPr>
        <w:t xml:space="preserve">13 </w:t>
      </w:r>
      <w:r w:rsidR="007F1FE4">
        <w:rPr>
          <w:rFonts w:ascii="Times New Roman" w:hAnsi="Times New Roman" w:cs="Times New Roman"/>
          <w:b/>
        </w:rPr>
        <w:t xml:space="preserve">may be used as subsequent </w:t>
      </w:r>
      <w:r w:rsidR="004D207E">
        <w:rPr>
          <w:rFonts w:ascii="Times New Roman" w:hAnsi="Times New Roman" w:cs="Times New Roman"/>
          <w:b/>
        </w:rPr>
        <w:t xml:space="preserve">research scenarios for </w:t>
      </w:r>
      <w:r w:rsidR="003D26E9">
        <w:rPr>
          <w:rFonts w:ascii="Times New Roman" w:hAnsi="Times New Roman" w:cs="Times New Roman"/>
          <w:b/>
        </w:rPr>
        <w:t>Combination</w:t>
      </w:r>
      <w:r w:rsidR="004D207E">
        <w:rPr>
          <w:rFonts w:ascii="Times New Roman" w:hAnsi="Times New Roman" w:cs="Times New Roman"/>
          <w:b/>
        </w:rPr>
        <w:t xml:space="preserve"> SL and </w:t>
      </w:r>
      <w:proofErr w:type="spellStart"/>
      <w:r w:rsidR="004D207E">
        <w:rPr>
          <w:rFonts w:ascii="Times New Roman" w:hAnsi="Times New Roman" w:cs="Times New Roman"/>
          <w:b/>
        </w:rPr>
        <w:t>Uu</w:t>
      </w:r>
      <w:proofErr w:type="spellEnd"/>
      <w:r w:rsidR="004D207E">
        <w:rPr>
          <w:rFonts w:ascii="Times New Roman" w:hAnsi="Times New Roman" w:cs="Times New Roman"/>
          <w:b/>
        </w:rPr>
        <w:t xml:space="preserve"> positioning.</w:t>
      </w:r>
    </w:p>
    <w:p w14:paraId="06F7C2D5" w14:textId="274BA52A" w:rsidR="0064530E" w:rsidRDefault="0064530E" w:rsidP="0064530E">
      <w:pPr>
        <w:spacing w:after="180"/>
        <w:rPr>
          <w:rFonts w:ascii="Times New Roman" w:hAnsi="Times New Roman" w:cs="Times New Roman"/>
        </w:rPr>
      </w:pPr>
      <w:r>
        <w:rPr>
          <w:rFonts w:ascii="Times New Roman" w:hAnsi="Times New Roman" w:cs="Times New Roman"/>
        </w:rPr>
        <w:t xml:space="preserve">For above Figure </w:t>
      </w:r>
      <w:r w:rsidR="001154B0">
        <w:rPr>
          <w:rFonts w:ascii="Times New Roman" w:hAnsi="Times New Roman" w:cs="Times New Roman"/>
        </w:rPr>
        <w:t xml:space="preserve">11 </w:t>
      </w:r>
      <w:r>
        <w:rPr>
          <w:rFonts w:ascii="Times New Roman" w:hAnsi="Times New Roman" w:cs="Times New Roman"/>
        </w:rPr>
        <w:t xml:space="preserve">and </w:t>
      </w:r>
      <w:r w:rsidR="001154B0">
        <w:rPr>
          <w:rFonts w:ascii="Times New Roman" w:hAnsi="Times New Roman" w:cs="Times New Roman"/>
        </w:rPr>
        <w:t xml:space="preserve">12 </w:t>
      </w:r>
      <w:r>
        <w:rPr>
          <w:rFonts w:ascii="Times New Roman" w:hAnsi="Times New Roman" w:cs="Times New Roman"/>
        </w:rPr>
        <w:t xml:space="preserve">scenarios, </w:t>
      </w:r>
      <w:r w:rsidR="001078EB">
        <w:rPr>
          <w:rFonts w:ascii="Times New Roman" w:hAnsi="Times New Roman" w:cs="Times New Roman"/>
        </w:rPr>
        <w:t xml:space="preserve">we can see that SL positioning is used as a supplement to improve the accuracy of </w:t>
      </w:r>
      <w:proofErr w:type="spellStart"/>
      <w:r w:rsidR="001078EB">
        <w:rPr>
          <w:rFonts w:ascii="Times New Roman" w:hAnsi="Times New Roman" w:cs="Times New Roman"/>
        </w:rPr>
        <w:t>Uu</w:t>
      </w:r>
      <w:proofErr w:type="spellEnd"/>
      <w:r w:rsidR="001078EB">
        <w:rPr>
          <w:rFonts w:ascii="Times New Roman" w:hAnsi="Times New Roman" w:cs="Times New Roman"/>
        </w:rPr>
        <w:t xml:space="preserve"> positioning or enable the positioning function.</w:t>
      </w:r>
      <w:r w:rsidR="008747F2">
        <w:rPr>
          <w:rFonts w:ascii="Times New Roman" w:hAnsi="Times New Roman" w:cs="Times New Roman"/>
        </w:rPr>
        <w:t xml:space="preserve"> </w:t>
      </w:r>
      <w:r w:rsidR="00356F57">
        <w:rPr>
          <w:rFonts w:ascii="Times New Roman" w:hAnsi="Times New Roman" w:cs="Times New Roman"/>
        </w:rPr>
        <w:t xml:space="preserve">And </w:t>
      </w:r>
      <w:r>
        <w:rPr>
          <w:rFonts w:ascii="Times New Roman" w:hAnsi="Times New Roman" w:cs="Times New Roman"/>
        </w:rPr>
        <w:t>SL positioning</w:t>
      </w:r>
      <w:r w:rsidR="000E2DB0">
        <w:rPr>
          <w:rFonts w:ascii="Times New Roman" w:hAnsi="Times New Roman" w:cs="Times New Roman"/>
        </w:rPr>
        <w:t xml:space="preserve"> may</w:t>
      </w:r>
      <w:r>
        <w:rPr>
          <w:rFonts w:ascii="Times New Roman" w:hAnsi="Times New Roman" w:cs="Times New Roman"/>
        </w:rPr>
        <w:t xml:space="preserve"> be initiated when the radio condition or </w:t>
      </w:r>
      <w:proofErr w:type="spellStart"/>
      <w:r>
        <w:rPr>
          <w:rFonts w:ascii="Times New Roman" w:hAnsi="Times New Roman" w:cs="Times New Roman"/>
        </w:rPr>
        <w:t>Uu</w:t>
      </w:r>
      <w:proofErr w:type="spellEnd"/>
      <w:r>
        <w:rPr>
          <w:rFonts w:ascii="Times New Roman" w:hAnsi="Times New Roman" w:cs="Times New Roman"/>
        </w:rPr>
        <w:t xml:space="preserve"> positioning are worse. And further which entity will decide to initiate SL positioning</w:t>
      </w:r>
      <w:r>
        <w:rPr>
          <w:rFonts w:ascii="Times New Roman" w:hAnsi="Times New Roman" w:cs="Times New Roman" w:hint="eastAsia"/>
        </w:rPr>
        <w:t>,</w:t>
      </w:r>
      <w:r>
        <w:rPr>
          <w:rFonts w:ascii="Times New Roman" w:hAnsi="Times New Roman" w:cs="Times New Roman"/>
        </w:rPr>
        <w:t xml:space="preserve"> e.g., LMF or serving </w:t>
      </w:r>
      <w:proofErr w:type="spellStart"/>
      <w:r>
        <w:rPr>
          <w:rFonts w:ascii="Times New Roman" w:hAnsi="Times New Roman" w:cs="Times New Roman"/>
        </w:rPr>
        <w:t>gNB</w:t>
      </w:r>
      <w:proofErr w:type="spellEnd"/>
      <w:r>
        <w:rPr>
          <w:rFonts w:ascii="Times New Roman" w:hAnsi="Times New Roman" w:cs="Times New Roman"/>
        </w:rPr>
        <w:t xml:space="preserve"> or target UE? Thus we think we should further study this issue:</w:t>
      </w:r>
    </w:p>
    <w:p w14:paraId="4B9AF0BE" w14:textId="13F28EB3" w:rsidR="00176E49" w:rsidRPr="00641D05" w:rsidRDefault="0064530E" w:rsidP="00A0144C">
      <w:pPr>
        <w:spacing w:after="180"/>
        <w:rPr>
          <w:rFonts w:ascii="Times New Roman" w:hAnsi="Times New Roman" w:cs="Times New Roman"/>
        </w:rPr>
      </w:pPr>
      <w:r w:rsidRPr="003A41DA">
        <w:rPr>
          <w:rFonts w:ascii="Times New Roman" w:hAnsi="Times New Roman" w:cs="Times New Roman"/>
          <w:b/>
        </w:rPr>
        <w:t xml:space="preserve">Proposal </w:t>
      </w:r>
      <w:r w:rsidR="00E7140B">
        <w:rPr>
          <w:rFonts w:ascii="Times New Roman" w:hAnsi="Times New Roman" w:cs="Times New Roman"/>
          <w:b/>
        </w:rPr>
        <w:t>9</w:t>
      </w:r>
      <w:r w:rsidRPr="003A41DA">
        <w:rPr>
          <w:rFonts w:ascii="Times New Roman" w:hAnsi="Times New Roman" w:cs="Times New Roman"/>
          <w:b/>
        </w:rPr>
        <w:t xml:space="preserve">: RAN2 to further study a trigger procedure to enable combination of </w:t>
      </w:r>
      <w:proofErr w:type="spellStart"/>
      <w:r w:rsidRPr="003A41DA">
        <w:rPr>
          <w:rFonts w:ascii="Times New Roman" w:hAnsi="Times New Roman" w:cs="Times New Roman"/>
          <w:b/>
        </w:rPr>
        <w:t>Uu</w:t>
      </w:r>
      <w:proofErr w:type="spellEnd"/>
      <w:r w:rsidRPr="003A41DA">
        <w:rPr>
          <w:rFonts w:ascii="Times New Roman" w:hAnsi="Times New Roman" w:cs="Times New Roman"/>
          <w:b/>
        </w:rPr>
        <w:t xml:space="preserve"> and PC5-based positioning.</w:t>
      </w:r>
    </w:p>
    <w:p w14:paraId="5E2F909A" w14:textId="6D1796A5" w:rsidR="00603681" w:rsidRPr="00A0144C" w:rsidRDefault="00603681" w:rsidP="00603681">
      <w:pPr>
        <w:pStyle w:val="1"/>
        <w:overflowPunct/>
        <w:autoSpaceDE/>
        <w:autoSpaceDN/>
        <w:adjustRightInd/>
        <w:textAlignment w:val="auto"/>
        <w:rPr>
          <w:rFonts w:ascii="Times New Roman" w:hAnsi="Times New Roman" w:cs="Times New Roman"/>
        </w:rPr>
      </w:pPr>
      <w:bookmarkStart w:id="9" w:name="_Ref528871418"/>
      <w:bookmarkEnd w:id="3"/>
      <w:bookmarkEnd w:id="4"/>
      <w:r w:rsidRPr="00A0144C">
        <w:rPr>
          <w:rFonts w:ascii="Times New Roman" w:hAnsi="Times New Roman" w:cs="Times New Roman"/>
        </w:rPr>
        <w:t>Conclusions</w:t>
      </w:r>
      <w:bookmarkEnd w:id="9"/>
    </w:p>
    <w:p w14:paraId="61CB577C" w14:textId="2F4196F3" w:rsidR="00603681" w:rsidRDefault="00603681" w:rsidP="0056340D">
      <w:pPr>
        <w:spacing w:after="120"/>
        <w:jc w:val="left"/>
        <w:rPr>
          <w:rFonts w:ascii="Times New Roman" w:hAnsi="Times New Roman" w:cs="Times New Roman"/>
        </w:rPr>
      </w:pPr>
      <w:r w:rsidRPr="00A0144C">
        <w:rPr>
          <w:rFonts w:ascii="Times New Roman" w:hAnsi="Times New Roman" w:cs="Times New Roman"/>
        </w:rPr>
        <w:t xml:space="preserve">In this contribution, </w:t>
      </w:r>
      <w:r w:rsidR="00217075" w:rsidRPr="00A0144C">
        <w:rPr>
          <w:rFonts w:ascii="Times New Roman" w:hAnsi="Times New Roman" w:cs="Times New Roman"/>
        </w:rPr>
        <w:t>we discuss the positioning enhancements of Rel-1</w:t>
      </w:r>
      <w:r w:rsidR="0063134D" w:rsidRPr="00A0144C">
        <w:rPr>
          <w:rFonts w:ascii="Times New Roman" w:hAnsi="Times New Roman" w:cs="Times New Roman"/>
        </w:rPr>
        <w:t>8</w:t>
      </w:r>
      <w:r w:rsidR="00217075" w:rsidRPr="00A0144C">
        <w:rPr>
          <w:rFonts w:ascii="Times New Roman" w:hAnsi="Times New Roman" w:cs="Times New Roman"/>
        </w:rPr>
        <w:t xml:space="preserve"> positioning </w:t>
      </w:r>
      <w:proofErr w:type="spellStart"/>
      <w:r w:rsidR="00C50DF7">
        <w:rPr>
          <w:rFonts w:ascii="Times New Roman" w:hAnsi="Times New Roman" w:cs="Times New Roman"/>
        </w:rPr>
        <w:t>sidelink</w:t>
      </w:r>
      <w:proofErr w:type="spellEnd"/>
      <w:r w:rsidR="00C50DF7">
        <w:rPr>
          <w:rFonts w:ascii="Times New Roman" w:hAnsi="Times New Roman" w:cs="Times New Roman"/>
        </w:rPr>
        <w:t xml:space="preserve"> positioning</w:t>
      </w:r>
      <w:r w:rsidR="00C50DF7" w:rsidRPr="00A0144C">
        <w:rPr>
          <w:rFonts w:ascii="Times New Roman" w:hAnsi="Times New Roman" w:cs="Times New Roman"/>
        </w:rPr>
        <w:t xml:space="preserve"> </w:t>
      </w:r>
      <w:r w:rsidR="00217075" w:rsidRPr="00A0144C">
        <w:rPr>
          <w:rFonts w:ascii="Times New Roman" w:hAnsi="Times New Roman" w:cs="Times New Roman"/>
        </w:rPr>
        <w:t>techniques</w:t>
      </w:r>
      <w:r w:rsidRPr="00A0144C">
        <w:rPr>
          <w:rFonts w:ascii="Times New Roman" w:hAnsi="Times New Roman" w:cs="Times New Roman"/>
        </w:rPr>
        <w:t xml:space="preserve">. </w:t>
      </w:r>
      <w:r w:rsidR="00122EB0" w:rsidRPr="00A0144C">
        <w:rPr>
          <w:rFonts w:ascii="Times New Roman" w:hAnsi="Times New Roman" w:cs="Times New Roman"/>
        </w:rPr>
        <w:t>And the p</w:t>
      </w:r>
      <w:r w:rsidRPr="00A0144C">
        <w:rPr>
          <w:rFonts w:ascii="Times New Roman" w:hAnsi="Times New Roman" w:cs="Times New Roman"/>
        </w:rPr>
        <w:t>roposals are given as follows:</w:t>
      </w:r>
    </w:p>
    <w:p w14:paraId="558658DC" w14:textId="60ED1A89" w:rsidR="003D26E9" w:rsidRPr="005A71AD" w:rsidRDefault="003D26E9" w:rsidP="003D26E9">
      <w:pPr>
        <w:spacing w:after="180"/>
        <w:rPr>
          <w:rFonts w:ascii="Times New Roman" w:hAnsi="Times New Roman" w:cs="Times New Roman"/>
          <w:b/>
          <w:lang w:val="en-GB"/>
        </w:rPr>
      </w:pPr>
      <w:r w:rsidRPr="005A71AD">
        <w:rPr>
          <w:rFonts w:ascii="Times New Roman" w:hAnsi="Times New Roman" w:cs="Times New Roman"/>
          <w:b/>
          <w:lang w:val="en-GB"/>
        </w:rPr>
        <w:t xml:space="preserve">Observation 1: A new protocol for </w:t>
      </w:r>
      <w:proofErr w:type="spellStart"/>
      <w:r w:rsidRPr="005A71AD">
        <w:rPr>
          <w:rFonts w:ascii="Times New Roman" w:hAnsi="Times New Roman" w:cs="Times New Roman"/>
          <w:b/>
          <w:lang w:val="en-GB"/>
        </w:rPr>
        <w:t>sidelink</w:t>
      </w:r>
      <w:proofErr w:type="spellEnd"/>
      <w:r w:rsidRPr="005A71AD">
        <w:rPr>
          <w:rFonts w:ascii="Times New Roman" w:hAnsi="Times New Roman" w:cs="Times New Roman"/>
          <w:b/>
          <w:lang w:val="en-GB"/>
        </w:rPr>
        <w:t xml:space="preserve"> </w:t>
      </w:r>
      <w:r w:rsidR="001F2903" w:rsidRPr="005A71AD">
        <w:rPr>
          <w:rFonts w:ascii="Times New Roman" w:hAnsi="Times New Roman" w:cs="Times New Roman"/>
          <w:b/>
          <w:lang w:val="en-GB"/>
        </w:rPr>
        <w:t>positioning (</w:t>
      </w:r>
      <w:r w:rsidRPr="005A71AD">
        <w:rPr>
          <w:rFonts w:ascii="Times New Roman" w:hAnsi="Times New Roman" w:cs="Times New Roman"/>
          <w:b/>
          <w:lang w:val="en-GB"/>
        </w:rPr>
        <w:t>e.g., RSPP, SLPP) at least includes the following functionalities:</w:t>
      </w:r>
    </w:p>
    <w:p w14:paraId="1E0BDD3F" w14:textId="77777777" w:rsidR="003D26E9" w:rsidRPr="005A71AD" w:rsidRDefault="003D26E9" w:rsidP="003D26E9">
      <w:pPr>
        <w:spacing w:after="180"/>
        <w:rPr>
          <w:rFonts w:ascii="Times New Roman" w:hAnsi="Times New Roman" w:cs="Times New Roman"/>
          <w:b/>
          <w:lang w:val="en-GB"/>
        </w:rPr>
      </w:pPr>
      <w:r w:rsidRPr="005A71AD">
        <w:rPr>
          <w:rFonts w:ascii="Times New Roman" w:hAnsi="Times New Roman" w:cs="Times New Roman"/>
          <w:b/>
          <w:lang w:val="en-GB"/>
        </w:rPr>
        <w:t xml:space="preserve"> - transfer capability related to SL positioning between UEs;</w:t>
      </w:r>
    </w:p>
    <w:p w14:paraId="48336DE3" w14:textId="77777777" w:rsidR="003D26E9" w:rsidRPr="005A71AD" w:rsidRDefault="003D26E9" w:rsidP="003D26E9">
      <w:pPr>
        <w:spacing w:after="180"/>
        <w:rPr>
          <w:rFonts w:ascii="Times New Roman" w:hAnsi="Times New Roman" w:cs="Times New Roman"/>
          <w:b/>
          <w:lang w:val="en-GB"/>
        </w:rPr>
      </w:pPr>
      <w:r w:rsidRPr="005A71AD">
        <w:rPr>
          <w:rFonts w:ascii="Times New Roman" w:hAnsi="Times New Roman" w:cs="Times New Roman"/>
          <w:b/>
          <w:lang w:val="en-GB"/>
        </w:rPr>
        <w:t xml:space="preserve"> - transfer assistance data related to SL positioning between UEs;</w:t>
      </w:r>
    </w:p>
    <w:p w14:paraId="780B798C" w14:textId="77777777" w:rsidR="003D26E9" w:rsidRPr="005A71AD" w:rsidRDefault="003D26E9" w:rsidP="003D26E9">
      <w:pPr>
        <w:spacing w:after="180"/>
        <w:rPr>
          <w:rFonts w:ascii="Times New Roman" w:hAnsi="Times New Roman" w:cs="Times New Roman"/>
          <w:b/>
          <w:lang w:val="en-GB"/>
        </w:rPr>
      </w:pPr>
      <w:r w:rsidRPr="005A71AD">
        <w:rPr>
          <w:rFonts w:ascii="Times New Roman" w:hAnsi="Times New Roman" w:cs="Times New Roman"/>
          <w:b/>
          <w:lang w:val="en-GB"/>
        </w:rPr>
        <w:t xml:space="preserve"> - transfer location information related to SL positioning between UEs.</w:t>
      </w:r>
    </w:p>
    <w:p w14:paraId="25D7BF73" w14:textId="77777777" w:rsidR="00296E6C" w:rsidRDefault="00296E6C" w:rsidP="00296E6C">
      <w:pPr>
        <w:spacing w:after="180"/>
        <w:rPr>
          <w:rFonts w:ascii="Times New Roman" w:hAnsi="Times New Roman" w:cs="Times New Roman"/>
          <w:b/>
        </w:rPr>
      </w:pPr>
      <w:r w:rsidRPr="00940855">
        <w:rPr>
          <w:rFonts w:ascii="Times New Roman" w:hAnsi="Times New Roman" w:cs="Times New Roman"/>
          <w:b/>
        </w:rPr>
        <w:t xml:space="preserve">Observation </w:t>
      </w:r>
      <w:r>
        <w:rPr>
          <w:rFonts w:ascii="Times New Roman" w:hAnsi="Times New Roman" w:cs="Times New Roman"/>
          <w:b/>
        </w:rPr>
        <w:t>2</w:t>
      </w:r>
      <w:r w:rsidRPr="00940855">
        <w:rPr>
          <w:rFonts w:ascii="Times New Roman" w:hAnsi="Times New Roman" w:cs="Times New Roman"/>
          <w:b/>
        </w:rPr>
        <w:t>：</w:t>
      </w:r>
      <w:r w:rsidRPr="00940855">
        <w:rPr>
          <w:rFonts w:ascii="Times New Roman" w:hAnsi="Times New Roman" w:cs="Times New Roman"/>
          <w:b/>
        </w:rPr>
        <w:t xml:space="preserve"> </w:t>
      </w:r>
      <w:r>
        <w:rPr>
          <w:rFonts w:ascii="Times New Roman" w:hAnsi="Times New Roman" w:cs="Times New Roman"/>
          <w:b/>
        </w:rPr>
        <w:t>Combination</w:t>
      </w:r>
      <w:r w:rsidRPr="00940855">
        <w:rPr>
          <w:rFonts w:ascii="Times New Roman" w:hAnsi="Times New Roman" w:cs="Times New Roman"/>
          <w:b/>
        </w:rPr>
        <w:t xml:space="preserve"> SL and </w:t>
      </w:r>
      <w:proofErr w:type="spellStart"/>
      <w:r w:rsidRPr="00940855">
        <w:rPr>
          <w:rFonts w:ascii="Times New Roman" w:hAnsi="Times New Roman" w:cs="Times New Roman"/>
          <w:b/>
        </w:rPr>
        <w:t>Uu</w:t>
      </w:r>
      <w:proofErr w:type="spellEnd"/>
      <w:r w:rsidRPr="00940855">
        <w:rPr>
          <w:rFonts w:ascii="Times New Roman" w:hAnsi="Times New Roman" w:cs="Times New Roman"/>
          <w:b/>
        </w:rPr>
        <w:t xml:space="preserve"> positioning can facilitate the positioning accuracy.</w:t>
      </w:r>
    </w:p>
    <w:p w14:paraId="1892D726" w14:textId="4549366B" w:rsidR="008651CC" w:rsidRPr="00C00216" w:rsidRDefault="008651CC" w:rsidP="008651CC">
      <w:pPr>
        <w:spacing w:after="180"/>
        <w:rPr>
          <w:rFonts w:ascii="Times New Roman" w:hAnsi="Times New Roman" w:cs="Times New Roman"/>
          <w:b/>
          <w:lang w:val="en-GB"/>
        </w:rPr>
      </w:pPr>
      <w:r w:rsidRPr="00C00216">
        <w:rPr>
          <w:rFonts w:ascii="Times New Roman" w:hAnsi="Times New Roman" w:cs="Times New Roman"/>
          <w:b/>
          <w:lang w:val="en-GB"/>
        </w:rPr>
        <w:t>Proposal 1: C</w:t>
      </w:r>
      <w:r w:rsidRPr="00BF7247">
        <w:rPr>
          <w:rFonts w:ascii="Times New Roman" w:hAnsi="Times New Roman" w:cs="Times New Roman"/>
          <w:b/>
          <w:lang w:val="en-GB"/>
        </w:rPr>
        <w:t xml:space="preserve">P-based </w:t>
      </w:r>
      <w:r w:rsidRPr="00C00216">
        <w:rPr>
          <w:rFonts w:ascii="Times New Roman" w:hAnsi="Times New Roman" w:cs="Times New Roman"/>
          <w:b/>
          <w:lang w:val="en-GB"/>
        </w:rPr>
        <w:t xml:space="preserve">protocol </w:t>
      </w:r>
      <w:r>
        <w:rPr>
          <w:rFonts w:ascii="Times New Roman" w:hAnsi="Times New Roman" w:cs="Times New Roman"/>
          <w:b/>
          <w:lang w:val="en-GB"/>
        </w:rPr>
        <w:t xml:space="preserve">stack </w:t>
      </w:r>
      <w:r w:rsidRPr="00C00216">
        <w:rPr>
          <w:rFonts w:ascii="Times New Roman" w:hAnsi="Times New Roman" w:cs="Times New Roman"/>
          <w:b/>
          <w:lang w:val="en-GB"/>
        </w:rPr>
        <w:t>over PDCP</w:t>
      </w:r>
      <w:r>
        <w:rPr>
          <w:rFonts w:ascii="Times New Roman" w:hAnsi="Times New Roman" w:cs="Times New Roman"/>
          <w:b/>
          <w:lang w:val="en-GB"/>
        </w:rPr>
        <w:t xml:space="preserve"> </w:t>
      </w:r>
      <w:r w:rsidRPr="00C00216">
        <w:rPr>
          <w:rFonts w:ascii="Times New Roman" w:hAnsi="Times New Roman" w:cs="Times New Roman"/>
          <w:b/>
          <w:lang w:val="en-GB"/>
        </w:rPr>
        <w:t xml:space="preserve">may be more suitable </w:t>
      </w:r>
      <w:r>
        <w:rPr>
          <w:rFonts w:ascii="Times New Roman" w:hAnsi="Times New Roman" w:cs="Times New Roman"/>
          <w:b/>
          <w:lang w:val="en-GB"/>
        </w:rPr>
        <w:t>for SL positioning signalling transmission between UEs.</w:t>
      </w:r>
    </w:p>
    <w:p w14:paraId="4FDF4BB5" w14:textId="77777777" w:rsidR="00E7140B" w:rsidRPr="003F494D" w:rsidRDefault="00E7140B" w:rsidP="00E7140B">
      <w:pPr>
        <w:spacing w:after="180"/>
        <w:rPr>
          <w:rFonts w:ascii="Times New Roman" w:hAnsi="Times New Roman" w:cs="Times New Roman"/>
          <w:b/>
          <w:lang w:val="en-GB"/>
        </w:rPr>
      </w:pPr>
      <w:r w:rsidRPr="0039782C">
        <w:rPr>
          <w:rFonts w:ascii="Times New Roman" w:hAnsi="Times New Roman" w:cs="Times New Roman"/>
          <w:b/>
          <w:lang w:val="en-GB"/>
        </w:rPr>
        <w:t xml:space="preserve">Proposal 2: UE-based and network-based </w:t>
      </w:r>
      <w:proofErr w:type="spellStart"/>
      <w:r w:rsidRPr="0039782C">
        <w:rPr>
          <w:rFonts w:ascii="Times New Roman" w:hAnsi="Times New Roman" w:cs="Times New Roman"/>
          <w:b/>
          <w:lang w:val="en-GB"/>
        </w:rPr>
        <w:t>sidelink</w:t>
      </w:r>
      <w:proofErr w:type="spellEnd"/>
      <w:r w:rsidRPr="0039782C">
        <w:rPr>
          <w:rFonts w:ascii="Times New Roman" w:hAnsi="Times New Roman" w:cs="Times New Roman"/>
          <w:b/>
          <w:lang w:val="en-GB"/>
        </w:rPr>
        <w:t xml:space="preserve"> positioning methods should be</w:t>
      </w:r>
      <w:r>
        <w:rPr>
          <w:rFonts w:ascii="Times New Roman" w:hAnsi="Times New Roman" w:cs="Times New Roman"/>
          <w:b/>
          <w:lang w:val="en-GB"/>
        </w:rPr>
        <w:t xml:space="preserve"> considered</w:t>
      </w:r>
      <w:r w:rsidRPr="0039782C">
        <w:rPr>
          <w:rFonts w:ascii="Times New Roman" w:hAnsi="Times New Roman" w:cs="Times New Roman"/>
          <w:b/>
          <w:lang w:val="en-GB"/>
        </w:rPr>
        <w:t>.</w:t>
      </w:r>
      <w:r w:rsidRPr="003F494D">
        <w:rPr>
          <w:rFonts w:ascii="Times New Roman" w:hAnsi="Times New Roman" w:cs="Times New Roman"/>
          <w:b/>
          <w:lang w:val="en-GB"/>
        </w:rPr>
        <w:t xml:space="preserve"> </w:t>
      </w:r>
    </w:p>
    <w:p w14:paraId="44682E67" w14:textId="38B8259D" w:rsidR="00E7140B" w:rsidRPr="00C33ACF" w:rsidRDefault="00E7140B" w:rsidP="00E7140B">
      <w:pPr>
        <w:spacing w:after="180"/>
        <w:rPr>
          <w:rFonts w:ascii="Times New Roman" w:hAnsi="Times New Roman" w:cs="Times New Roman"/>
          <w:lang w:val="en-GB"/>
        </w:rPr>
      </w:pPr>
      <w:r w:rsidRPr="003F494D">
        <w:rPr>
          <w:rFonts w:ascii="Times New Roman" w:hAnsi="Times New Roman" w:cs="Times New Roman"/>
          <w:b/>
          <w:lang w:val="en-GB"/>
        </w:rPr>
        <w:t xml:space="preserve">Proposal </w:t>
      </w:r>
      <w:r>
        <w:rPr>
          <w:rFonts w:ascii="Times New Roman" w:hAnsi="Times New Roman" w:cs="Times New Roman"/>
          <w:b/>
          <w:lang w:val="en-GB"/>
        </w:rPr>
        <w:t>3</w:t>
      </w:r>
      <w:r w:rsidRPr="003F494D">
        <w:rPr>
          <w:rFonts w:ascii="Times New Roman" w:hAnsi="Times New Roman" w:cs="Times New Roman"/>
          <w:b/>
          <w:lang w:val="en-GB"/>
        </w:rPr>
        <w:t xml:space="preserve">: Capture Figure </w:t>
      </w:r>
      <w:r w:rsidR="00A33A14">
        <w:rPr>
          <w:rFonts w:ascii="Times New Roman" w:hAnsi="Times New Roman" w:cs="Times New Roman"/>
          <w:b/>
          <w:lang w:val="en-GB"/>
        </w:rPr>
        <w:t>7</w:t>
      </w:r>
      <w:r w:rsidRPr="003F494D">
        <w:rPr>
          <w:rFonts w:ascii="Times New Roman" w:hAnsi="Times New Roman" w:cs="Times New Roman"/>
          <w:b/>
          <w:lang w:val="en-GB"/>
        </w:rPr>
        <w:t xml:space="preserve"> and </w:t>
      </w:r>
      <w:r w:rsidR="00A33A14">
        <w:rPr>
          <w:rFonts w:ascii="Times New Roman" w:hAnsi="Times New Roman" w:cs="Times New Roman"/>
          <w:b/>
          <w:lang w:val="en-GB"/>
        </w:rPr>
        <w:t>8</w:t>
      </w:r>
      <w:r>
        <w:rPr>
          <w:rFonts w:ascii="Times New Roman" w:hAnsi="Times New Roman" w:cs="Times New Roman"/>
          <w:b/>
          <w:lang w:val="en-GB"/>
        </w:rPr>
        <w:t xml:space="preserve"> into the TR</w:t>
      </w:r>
      <w:r w:rsidRPr="003F494D">
        <w:rPr>
          <w:rFonts w:ascii="Times New Roman" w:hAnsi="Times New Roman" w:cs="Times New Roman"/>
          <w:b/>
          <w:lang w:val="en-GB"/>
        </w:rPr>
        <w:t xml:space="preserve"> as </w:t>
      </w:r>
      <w:r>
        <w:rPr>
          <w:rFonts w:ascii="Times New Roman" w:hAnsi="Times New Roman" w:cs="Times New Roman"/>
          <w:b/>
          <w:lang w:val="en-GB"/>
        </w:rPr>
        <w:t xml:space="preserve">a </w:t>
      </w:r>
      <w:r w:rsidRPr="003F494D">
        <w:rPr>
          <w:rFonts w:ascii="Times New Roman" w:hAnsi="Times New Roman" w:cs="Times New Roman"/>
          <w:b/>
          <w:lang w:val="en-GB"/>
        </w:rPr>
        <w:t>general SL positioning procedure</w:t>
      </w:r>
      <w:r>
        <w:rPr>
          <w:rFonts w:ascii="Times New Roman" w:hAnsi="Times New Roman" w:cs="Times New Roman"/>
          <w:b/>
          <w:lang w:val="en-GB"/>
        </w:rPr>
        <w:t xml:space="preserve"> for out-of-coverage and in-coverage scenarios</w:t>
      </w:r>
      <w:r>
        <w:rPr>
          <w:rFonts w:ascii="Times New Roman" w:hAnsi="Times New Roman" w:cs="Times New Roman" w:hint="eastAsia"/>
          <w:b/>
          <w:lang w:val="en-GB"/>
        </w:rPr>
        <w:t>.</w:t>
      </w:r>
      <w:r w:rsidRPr="003F494D">
        <w:rPr>
          <w:rFonts w:ascii="Times New Roman" w:hAnsi="Times New Roman" w:cs="Times New Roman"/>
          <w:b/>
          <w:lang w:val="en-GB"/>
        </w:rPr>
        <w:t xml:space="preserve"> </w:t>
      </w:r>
    </w:p>
    <w:p w14:paraId="1C79B7E9" w14:textId="77777777" w:rsidR="00E7140B" w:rsidRDefault="00E7140B" w:rsidP="00E7140B">
      <w:pPr>
        <w:spacing w:after="180"/>
        <w:rPr>
          <w:rFonts w:ascii="Times New Roman" w:hAnsi="Times New Roman" w:cs="Times New Roman"/>
          <w:b/>
        </w:rPr>
      </w:pPr>
      <w:r>
        <w:rPr>
          <w:rFonts w:ascii="Times New Roman" w:hAnsi="Times New Roman" w:cs="Times New Roman"/>
          <w:b/>
        </w:rPr>
        <w:t>Proposal 4</w:t>
      </w:r>
      <w:r>
        <w:rPr>
          <w:rFonts w:ascii="Times New Roman" w:hAnsi="Times New Roman" w:cs="Times New Roman" w:hint="eastAsia"/>
          <w:b/>
        </w:rPr>
        <w:t>:</w:t>
      </w:r>
      <w:r>
        <w:rPr>
          <w:rFonts w:ascii="Times New Roman" w:hAnsi="Times New Roman" w:cs="Times New Roman"/>
          <w:b/>
        </w:rPr>
        <w:t xml:space="preserve"> WA: Model A and Model B can be a baseline for SL positioning discovery procedure.</w:t>
      </w:r>
    </w:p>
    <w:p w14:paraId="0491203E" w14:textId="77777777" w:rsidR="00E7140B" w:rsidRDefault="00E7140B" w:rsidP="00E7140B">
      <w:pPr>
        <w:spacing w:after="180"/>
        <w:rPr>
          <w:rFonts w:ascii="Times New Roman" w:hAnsi="Times New Roman" w:cs="Times New Roman"/>
          <w:b/>
        </w:rPr>
      </w:pPr>
      <w:r w:rsidRPr="00C57B06">
        <w:rPr>
          <w:rFonts w:ascii="Times New Roman" w:hAnsi="Times New Roman" w:cs="Times New Roman"/>
          <w:b/>
        </w:rPr>
        <w:t xml:space="preserve">Proposal </w:t>
      </w:r>
      <w:r>
        <w:rPr>
          <w:rFonts w:ascii="Times New Roman" w:hAnsi="Times New Roman" w:cs="Times New Roman"/>
          <w:b/>
        </w:rPr>
        <w:t>5: In order to select suitable anchor UEs, AS layer criteria should be considered besides the high layer criteria of discovery procedure.</w:t>
      </w:r>
    </w:p>
    <w:p w14:paraId="7159CDA3" w14:textId="77777777" w:rsidR="00E7140B" w:rsidRPr="00615102" w:rsidRDefault="00E7140B" w:rsidP="00E7140B">
      <w:pPr>
        <w:spacing w:after="180"/>
        <w:rPr>
          <w:rFonts w:ascii="Times New Roman" w:hAnsi="Times New Roman" w:cs="Times New Roman"/>
          <w:b/>
          <w:lang w:val="en-GB"/>
        </w:rPr>
      </w:pPr>
      <w:r>
        <w:rPr>
          <w:rFonts w:ascii="Times New Roman" w:hAnsi="Times New Roman" w:cs="Times New Roman"/>
          <w:b/>
          <w:lang w:val="en-GB"/>
        </w:rPr>
        <w:t>P</w:t>
      </w:r>
      <w:r>
        <w:rPr>
          <w:rFonts w:ascii="Times New Roman" w:hAnsi="Times New Roman" w:cs="Times New Roman" w:hint="eastAsia"/>
          <w:b/>
          <w:lang w:val="en-GB"/>
        </w:rPr>
        <w:t>rop</w:t>
      </w:r>
      <w:r w:rsidRPr="00615102">
        <w:rPr>
          <w:rFonts w:ascii="Times New Roman" w:hAnsi="Times New Roman" w:cs="Times New Roman"/>
          <w:b/>
          <w:lang w:val="en-GB"/>
        </w:rPr>
        <w:t xml:space="preserve">osal </w:t>
      </w:r>
      <w:r>
        <w:rPr>
          <w:rFonts w:ascii="Times New Roman" w:hAnsi="Times New Roman" w:cs="Times New Roman"/>
          <w:b/>
          <w:lang w:val="en-GB"/>
        </w:rPr>
        <w:t>6</w:t>
      </w:r>
      <w:r w:rsidRPr="00615102">
        <w:rPr>
          <w:rFonts w:ascii="Times New Roman" w:hAnsi="Times New Roman" w:cs="Times New Roman"/>
          <w:b/>
          <w:lang w:val="en-GB"/>
        </w:rPr>
        <w:t xml:space="preserve">: RAN2 to further study mode1 coordination of SL PRS resources for </w:t>
      </w:r>
      <w:r>
        <w:rPr>
          <w:rFonts w:ascii="Times New Roman" w:hAnsi="Times New Roman" w:cs="Times New Roman"/>
          <w:b/>
          <w:lang w:val="en-GB"/>
        </w:rPr>
        <w:t>multiple</w:t>
      </w:r>
      <w:r w:rsidRPr="00615102">
        <w:rPr>
          <w:rFonts w:ascii="Times New Roman" w:hAnsi="Times New Roman" w:cs="Times New Roman"/>
          <w:b/>
          <w:lang w:val="en-GB"/>
        </w:rPr>
        <w:t xml:space="preserve"> UEs participating a SL positioning session</w:t>
      </w:r>
    </w:p>
    <w:p w14:paraId="0AA13E62" w14:textId="77777777" w:rsidR="00E7140B" w:rsidRPr="002E7FE1" w:rsidRDefault="00E7140B" w:rsidP="00E7140B">
      <w:pPr>
        <w:spacing w:after="180"/>
        <w:rPr>
          <w:rFonts w:ascii="Times New Roman" w:hAnsi="Times New Roman" w:cs="Times New Roman"/>
          <w:b/>
          <w:lang w:val="en-GB"/>
        </w:rPr>
      </w:pPr>
      <w:r w:rsidRPr="002E7FE1">
        <w:rPr>
          <w:rFonts w:ascii="Times New Roman" w:hAnsi="Times New Roman" w:cs="Times New Roman" w:hint="eastAsia"/>
          <w:b/>
          <w:lang w:val="en-GB"/>
        </w:rPr>
        <w:lastRenderedPageBreak/>
        <w:t>P</w:t>
      </w:r>
      <w:r w:rsidRPr="002E7FE1">
        <w:rPr>
          <w:rFonts w:ascii="Times New Roman" w:hAnsi="Times New Roman" w:cs="Times New Roman"/>
          <w:b/>
          <w:lang w:val="en-GB"/>
        </w:rPr>
        <w:t xml:space="preserve">roposal </w:t>
      </w:r>
      <w:r>
        <w:rPr>
          <w:rFonts w:ascii="Times New Roman" w:hAnsi="Times New Roman" w:cs="Times New Roman"/>
          <w:b/>
          <w:lang w:val="en-GB"/>
        </w:rPr>
        <w:t>7</w:t>
      </w:r>
      <w:r w:rsidRPr="002E7FE1">
        <w:rPr>
          <w:rFonts w:ascii="Times New Roman" w:hAnsi="Times New Roman" w:cs="Times New Roman"/>
          <w:b/>
          <w:lang w:val="en-GB"/>
        </w:rPr>
        <w:t>: Consider following SL-PRS configuration schemes:</w:t>
      </w:r>
    </w:p>
    <w:p w14:paraId="66E2FDFB" w14:textId="77777777" w:rsidR="00E7140B" w:rsidRPr="00E6041B" w:rsidRDefault="00E7140B" w:rsidP="00E7140B">
      <w:pPr>
        <w:pStyle w:val="a7"/>
        <w:numPr>
          <w:ilvl w:val="0"/>
          <w:numId w:val="46"/>
        </w:numPr>
        <w:spacing w:after="180"/>
        <w:rPr>
          <w:rFonts w:ascii="Times New Roman" w:hAnsi="Times New Roman"/>
          <w:b/>
        </w:rPr>
      </w:pPr>
      <w:r w:rsidRPr="00E6041B">
        <w:rPr>
          <w:rFonts w:ascii="Times New Roman" w:hAnsi="Times New Roman"/>
          <w:b/>
        </w:rPr>
        <w:t xml:space="preserve">Alt1: SL-PRS is configured by </w:t>
      </w:r>
      <w:proofErr w:type="spellStart"/>
      <w:r w:rsidRPr="00E6041B">
        <w:rPr>
          <w:rFonts w:ascii="Times New Roman" w:hAnsi="Times New Roman"/>
          <w:b/>
        </w:rPr>
        <w:t>gNB</w:t>
      </w:r>
      <w:proofErr w:type="spellEnd"/>
      <w:r w:rsidRPr="00E6041B">
        <w:rPr>
          <w:rFonts w:ascii="Times New Roman" w:hAnsi="Times New Roman"/>
          <w:b/>
        </w:rPr>
        <w:t>/L</w:t>
      </w:r>
      <w:r>
        <w:rPr>
          <w:rFonts w:ascii="Times New Roman" w:hAnsi="Times New Roman"/>
          <w:b/>
        </w:rPr>
        <w:t>MF</w:t>
      </w:r>
      <w:r w:rsidRPr="00E6041B">
        <w:rPr>
          <w:rFonts w:ascii="Times New Roman" w:hAnsi="Times New Roman"/>
          <w:b/>
        </w:rPr>
        <w:t xml:space="preserve"> via high layer signalling;</w:t>
      </w:r>
    </w:p>
    <w:p w14:paraId="2D3671DB" w14:textId="77777777" w:rsidR="00E7140B" w:rsidRPr="00E6041B" w:rsidRDefault="00E7140B" w:rsidP="00E7140B">
      <w:pPr>
        <w:pStyle w:val="a7"/>
        <w:numPr>
          <w:ilvl w:val="0"/>
          <w:numId w:val="46"/>
        </w:numPr>
        <w:spacing w:after="180"/>
        <w:rPr>
          <w:rFonts w:ascii="Times New Roman" w:hAnsi="Times New Roman"/>
          <w:b/>
        </w:rPr>
      </w:pPr>
      <w:r w:rsidRPr="00E6041B">
        <w:rPr>
          <w:rFonts w:ascii="Times New Roman" w:hAnsi="Times New Roman"/>
          <w:b/>
        </w:rPr>
        <w:t>Alt2: SL-PRS</w:t>
      </w:r>
      <w:r>
        <w:rPr>
          <w:rFonts w:ascii="Times New Roman" w:hAnsi="Times New Roman"/>
          <w:b/>
        </w:rPr>
        <w:t xml:space="preserve"> </w:t>
      </w:r>
      <w:r w:rsidRPr="00E6041B">
        <w:rPr>
          <w:rFonts w:ascii="Times New Roman" w:hAnsi="Times New Roman"/>
          <w:b/>
        </w:rPr>
        <w:t xml:space="preserve">semi-static parameters are configured by </w:t>
      </w:r>
      <w:proofErr w:type="spellStart"/>
      <w:r w:rsidRPr="00E6041B">
        <w:rPr>
          <w:rFonts w:ascii="Times New Roman" w:hAnsi="Times New Roman"/>
          <w:b/>
        </w:rPr>
        <w:t>gNB</w:t>
      </w:r>
      <w:proofErr w:type="spellEnd"/>
      <w:r w:rsidRPr="00E6041B">
        <w:rPr>
          <w:rFonts w:ascii="Times New Roman" w:hAnsi="Times New Roman"/>
          <w:b/>
        </w:rPr>
        <w:t>/L</w:t>
      </w:r>
      <w:r>
        <w:rPr>
          <w:rFonts w:ascii="Times New Roman" w:hAnsi="Times New Roman"/>
          <w:b/>
        </w:rPr>
        <w:t>MF</w:t>
      </w:r>
      <w:r w:rsidRPr="00E6041B">
        <w:rPr>
          <w:rFonts w:ascii="Times New Roman" w:hAnsi="Times New Roman"/>
          <w:b/>
        </w:rPr>
        <w:t xml:space="preserve"> and dynamic parameters are determined by UE;</w:t>
      </w:r>
    </w:p>
    <w:p w14:paraId="1CBAB913" w14:textId="77777777" w:rsidR="00E7140B" w:rsidRPr="00E6041B" w:rsidRDefault="00E7140B" w:rsidP="00E7140B">
      <w:pPr>
        <w:pStyle w:val="a7"/>
        <w:numPr>
          <w:ilvl w:val="0"/>
          <w:numId w:val="46"/>
        </w:numPr>
        <w:spacing w:after="180"/>
        <w:rPr>
          <w:rFonts w:ascii="Times New Roman" w:hAnsi="Times New Roman"/>
          <w:b/>
        </w:rPr>
      </w:pPr>
      <w:r w:rsidRPr="00E6041B">
        <w:rPr>
          <w:rFonts w:ascii="Times New Roman" w:hAnsi="Times New Roman"/>
          <w:b/>
        </w:rPr>
        <w:t>Alt3: SL-PRS is determined by UE.</w:t>
      </w:r>
    </w:p>
    <w:p w14:paraId="1946263E" w14:textId="0B87D63A" w:rsidR="00296E6C" w:rsidRDefault="00296E6C" w:rsidP="00296E6C">
      <w:pPr>
        <w:spacing w:after="180"/>
        <w:rPr>
          <w:rFonts w:ascii="Times New Roman" w:hAnsi="Times New Roman" w:cs="Times New Roman"/>
          <w:b/>
        </w:rPr>
      </w:pPr>
      <w:r>
        <w:rPr>
          <w:rFonts w:ascii="Times New Roman" w:hAnsi="Times New Roman" w:cs="Times New Roman"/>
          <w:b/>
        </w:rPr>
        <w:t xml:space="preserve">Proposal 8: Figure 11, 12 and 13 may be used as subsequent research scenarios for Combination SL and </w:t>
      </w:r>
      <w:proofErr w:type="spellStart"/>
      <w:r>
        <w:rPr>
          <w:rFonts w:ascii="Times New Roman" w:hAnsi="Times New Roman" w:cs="Times New Roman"/>
          <w:b/>
        </w:rPr>
        <w:t>Uu</w:t>
      </w:r>
      <w:proofErr w:type="spellEnd"/>
      <w:r>
        <w:rPr>
          <w:rFonts w:ascii="Times New Roman" w:hAnsi="Times New Roman" w:cs="Times New Roman"/>
          <w:b/>
        </w:rPr>
        <w:t xml:space="preserve"> positioning.</w:t>
      </w:r>
    </w:p>
    <w:p w14:paraId="05C4FD83" w14:textId="44A51899" w:rsidR="008F7DD1" w:rsidRPr="008F7DD1" w:rsidRDefault="00E7140B" w:rsidP="008F7DD1">
      <w:pPr>
        <w:spacing w:after="180"/>
        <w:rPr>
          <w:rFonts w:ascii="Times New Roman" w:hAnsi="Times New Roman" w:cs="Times New Roman"/>
          <w:b/>
          <w:lang w:val="en-GB"/>
        </w:rPr>
      </w:pPr>
      <w:r w:rsidRPr="003A41DA">
        <w:rPr>
          <w:rFonts w:ascii="Times New Roman" w:hAnsi="Times New Roman" w:cs="Times New Roman"/>
          <w:b/>
        </w:rPr>
        <w:t xml:space="preserve">Proposal </w:t>
      </w:r>
      <w:r>
        <w:rPr>
          <w:rFonts w:ascii="Times New Roman" w:hAnsi="Times New Roman" w:cs="Times New Roman"/>
          <w:b/>
        </w:rPr>
        <w:t>9</w:t>
      </w:r>
      <w:r w:rsidRPr="003A41DA">
        <w:rPr>
          <w:rFonts w:ascii="Times New Roman" w:hAnsi="Times New Roman" w:cs="Times New Roman"/>
          <w:b/>
        </w:rPr>
        <w:t xml:space="preserve">: RAN2 to further study a trigger procedure to enable combination of </w:t>
      </w:r>
      <w:proofErr w:type="spellStart"/>
      <w:r w:rsidRPr="003A41DA">
        <w:rPr>
          <w:rFonts w:ascii="Times New Roman" w:hAnsi="Times New Roman" w:cs="Times New Roman"/>
          <w:b/>
        </w:rPr>
        <w:t>Uu</w:t>
      </w:r>
      <w:proofErr w:type="spellEnd"/>
      <w:r w:rsidR="001078EB">
        <w:rPr>
          <w:rFonts w:ascii="Times New Roman" w:hAnsi="Times New Roman" w:cs="Times New Roman"/>
          <w:b/>
        </w:rPr>
        <w:t xml:space="preserve"> </w:t>
      </w:r>
      <w:r w:rsidRPr="003A41DA">
        <w:rPr>
          <w:rFonts w:ascii="Times New Roman" w:hAnsi="Times New Roman" w:cs="Times New Roman"/>
          <w:b/>
        </w:rPr>
        <w:t>and PC5-based positioning.</w:t>
      </w:r>
      <w:bookmarkStart w:id="10" w:name="_GoBack"/>
      <w:bookmarkEnd w:id="10"/>
    </w:p>
    <w:p w14:paraId="7154552F" w14:textId="25DCAADC" w:rsidR="00603681" w:rsidRPr="00A0144C" w:rsidRDefault="00603681" w:rsidP="00603681">
      <w:pPr>
        <w:pStyle w:val="1"/>
        <w:rPr>
          <w:rFonts w:ascii="Times New Roman" w:hAnsi="Times New Roman" w:cs="Times New Roman"/>
        </w:rPr>
      </w:pPr>
      <w:r w:rsidRPr="00A0144C">
        <w:rPr>
          <w:rFonts w:ascii="Times New Roman" w:hAnsi="Times New Roman" w:cs="Times New Roman"/>
        </w:rPr>
        <w:t>References</w:t>
      </w:r>
    </w:p>
    <w:p w14:paraId="42EB5568" w14:textId="22BD7C94" w:rsidR="008D1E9D" w:rsidRPr="00A0144C" w:rsidRDefault="007F4A77" w:rsidP="00980813">
      <w:pPr>
        <w:pStyle w:val="af1"/>
        <w:numPr>
          <w:ilvl w:val="0"/>
          <w:numId w:val="6"/>
        </w:numPr>
        <w:rPr>
          <w:rFonts w:ascii="Times New Roman" w:eastAsiaTheme="minorEastAsia" w:hAnsi="Times New Roman"/>
          <w:kern w:val="2"/>
          <w:sz w:val="21"/>
          <w:szCs w:val="22"/>
          <w:lang w:eastAsia="zh-CN"/>
        </w:rPr>
      </w:pPr>
      <w:r w:rsidRPr="00A0144C">
        <w:rPr>
          <w:rFonts w:ascii="Times New Roman" w:eastAsiaTheme="minorEastAsia" w:hAnsi="Times New Roman"/>
          <w:kern w:val="2"/>
          <w:sz w:val="21"/>
          <w:szCs w:val="22"/>
          <w:lang w:eastAsia="zh-CN"/>
        </w:rPr>
        <w:t>RP-</w:t>
      </w:r>
      <w:r w:rsidR="00980813" w:rsidRPr="00A0144C">
        <w:rPr>
          <w:rFonts w:ascii="Times New Roman" w:eastAsiaTheme="minorEastAsia" w:hAnsi="Times New Roman"/>
          <w:kern w:val="2"/>
          <w:sz w:val="21"/>
          <w:szCs w:val="22"/>
          <w:lang w:eastAsia="zh-CN"/>
        </w:rPr>
        <w:t>213588</w:t>
      </w:r>
      <w:r w:rsidRPr="00A0144C">
        <w:rPr>
          <w:rFonts w:ascii="Times New Roman" w:eastAsiaTheme="minorEastAsia" w:hAnsi="Times New Roman"/>
          <w:kern w:val="2"/>
          <w:sz w:val="21"/>
          <w:szCs w:val="22"/>
          <w:lang w:eastAsia="zh-CN"/>
        </w:rPr>
        <w:t xml:space="preserve">, </w:t>
      </w:r>
      <w:r w:rsidR="00980813" w:rsidRPr="00A0144C">
        <w:rPr>
          <w:rFonts w:ascii="Times New Roman" w:eastAsiaTheme="minorEastAsia" w:hAnsi="Times New Roman"/>
          <w:kern w:val="2"/>
          <w:sz w:val="21"/>
          <w:szCs w:val="22"/>
          <w:lang w:eastAsia="zh-CN"/>
        </w:rPr>
        <w:t>Revised SID on Study on expanded and improved NR positioning</w:t>
      </w:r>
      <w:r w:rsidR="00184F0A" w:rsidRPr="00A0144C">
        <w:rPr>
          <w:rFonts w:ascii="Times New Roman" w:eastAsiaTheme="minorEastAsia" w:hAnsi="Times New Roman"/>
          <w:kern w:val="2"/>
          <w:sz w:val="21"/>
          <w:szCs w:val="22"/>
          <w:lang w:eastAsia="zh-CN"/>
        </w:rPr>
        <w:t xml:space="preserve">, 3GPP TSG-RAN </w:t>
      </w:r>
      <w:r w:rsidRPr="00A0144C">
        <w:rPr>
          <w:rFonts w:ascii="Times New Roman" w:eastAsiaTheme="minorEastAsia" w:hAnsi="Times New Roman"/>
          <w:kern w:val="2"/>
          <w:sz w:val="21"/>
          <w:szCs w:val="22"/>
          <w:lang w:eastAsia="zh-CN"/>
        </w:rPr>
        <w:t xml:space="preserve">Plenary </w:t>
      </w:r>
      <w:r w:rsidR="00184F0A" w:rsidRPr="00A0144C">
        <w:rPr>
          <w:rFonts w:ascii="Times New Roman" w:eastAsiaTheme="minorEastAsia" w:hAnsi="Times New Roman"/>
          <w:kern w:val="2"/>
          <w:sz w:val="21"/>
          <w:szCs w:val="22"/>
          <w:lang w:eastAsia="zh-CN"/>
        </w:rPr>
        <w:t>Meeting #</w:t>
      </w:r>
      <w:r w:rsidRPr="00A0144C">
        <w:rPr>
          <w:rFonts w:ascii="Times New Roman" w:eastAsiaTheme="minorEastAsia" w:hAnsi="Times New Roman"/>
          <w:kern w:val="2"/>
          <w:sz w:val="21"/>
          <w:szCs w:val="22"/>
          <w:lang w:eastAsia="zh-CN"/>
        </w:rPr>
        <w:t>9</w:t>
      </w:r>
      <w:r w:rsidR="00980813" w:rsidRPr="00A0144C">
        <w:rPr>
          <w:rFonts w:ascii="Times New Roman" w:eastAsiaTheme="minorEastAsia" w:hAnsi="Times New Roman"/>
          <w:kern w:val="2"/>
          <w:sz w:val="21"/>
          <w:szCs w:val="22"/>
          <w:lang w:eastAsia="zh-CN"/>
        </w:rPr>
        <w:t>4</w:t>
      </w:r>
      <w:r w:rsidR="00184F0A" w:rsidRPr="00A0144C">
        <w:rPr>
          <w:rFonts w:ascii="Times New Roman" w:eastAsiaTheme="minorEastAsia" w:hAnsi="Times New Roman"/>
          <w:kern w:val="2"/>
          <w:sz w:val="21"/>
          <w:szCs w:val="22"/>
          <w:lang w:eastAsia="zh-CN"/>
        </w:rPr>
        <w:t>e</w:t>
      </w:r>
      <w:r w:rsidR="006055B4" w:rsidRPr="00A0144C">
        <w:rPr>
          <w:rFonts w:ascii="Times New Roman" w:eastAsiaTheme="minorEastAsia" w:hAnsi="Times New Roman"/>
          <w:kern w:val="2"/>
          <w:sz w:val="21"/>
          <w:szCs w:val="22"/>
          <w:lang w:eastAsia="zh-CN"/>
        </w:rPr>
        <w:t>.</w:t>
      </w:r>
    </w:p>
    <w:p w14:paraId="157606B0" w14:textId="6FEA8FA9" w:rsidR="00051E2C" w:rsidRPr="00A0144C" w:rsidRDefault="00051E2C" w:rsidP="0086574D">
      <w:pPr>
        <w:pStyle w:val="af1"/>
        <w:rPr>
          <w:rFonts w:ascii="Times New Roman" w:eastAsiaTheme="minorEastAsia" w:hAnsi="Times New Roman"/>
          <w:kern w:val="2"/>
          <w:sz w:val="21"/>
          <w:szCs w:val="22"/>
          <w:lang w:eastAsia="zh-CN"/>
        </w:rPr>
      </w:pPr>
    </w:p>
    <w:p w14:paraId="512AB8F0" w14:textId="77777777" w:rsidR="00051E2C" w:rsidRPr="00A0144C" w:rsidRDefault="00051E2C" w:rsidP="0086574D">
      <w:pPr>
        <w:pStyle w:val="af1"/>
        <w:rPr>
          <w:rFonts w:ascii="Times New Roman" w:eastAsiaTheme="minorEastAsia" w:hAnsi="Times New Roman"/>
          <w:kern w:val="2"/>
          <w:sz w:val="21"/>
          <w:szCs w:val="22"/>
          <w:lang w:eastAsia="zh-CN"/>
        </w:rPr>
      </w:pPr>
    </w:p>
    <w:sectPr w:rsidR="00051E2C" w:rsidRPr="00A0144C">
      <w:headerReference w:type="even"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8A9E9" w14:textId="77777777" w:rsidR="00283F11" w:rsidRDefault="00283F11">
      <w:r>
        <w:separator/>
      </w:r>
    </w:p>
  </w:endnote>
  <w:endnote w:type="continuationSeparator" w:id="0">
    <w:p w14:paraId="794E3844" w14:textId="77777777" w:rsidR="00283F11" w:rsidRDefault="00283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1698476B" w:rsidR="0026068E" w:rsidRDefault="0026068E"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6F736C">
      <w:rPr>
        <w:rStyle w:val="a6"/>
        <w:rFonts w:eastAsia="等线"/>
      </w:rPr>
      <w:t>9</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6F736C">
      <w:rPr>
        <w:rStyle w:val="a6"/>
        <w:rFonts w:eastAsia="等线"/>
      </w:rPr>
      <w:t>9</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B53F2" w14:textId="77777777" w:rsidR="00283F11" w:rsidRDefault="00283F11">
      <w:r>
        <w:separator/>
      </w:r>
    </w:p>
  </w:footnote>
  <w:footnote w:type="continuationSeparator" w:id="0">
    <w:p w14:paraId="37702720" w14:textId="77777777" w:rsidR="00283F11" w:rsidRDefault="00283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26068E" w:rsidRDefault="0026068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DF3883"/>
    <w:multiLevelType w:val="singleLevel"/>
    <w:tmpl w:val="69DF3883"/>
    <w:lvl w:ilvl="0">
      <w:start w:val="1"/>
      <w:numFmt w:val="decimal"/>
      <w:suff w:val="space"/>
      <w:lvlText w:val="[%1]."/>
      <w:lvlJc w:val="left"/>
    </w:lvl>
  </w:abstractNum>
  <w:abstractNum w:abstractNumId="38"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5"/>
  </w:num>
  <w:num w:numId="3">
    <w:abstractNumId w:val="18"/>
  </w:num>
  <w:num w:numId="4">
    <w:abstractNumId w:val="14"/>
  </w:num>
  <w:num w:numId="5">
    <w:abstractNumId w:val="34"/>
  </w:num>
  <w:num w:numId="6">
    <w:abstractNumId w:val="37"/>
  </w:num>
  <w:num w:numId="7">
    <w:abstractNumId w:val="21"/>
  </w:num>
  <w:num w:numId="8">
    <w:abstractNumId w:val="38"/>
  </w:num>
  <w:num w:numId="9">
    <w:abstractNumId w:val="20"/>
  </w:num>
  <w:num w:numId="10">
    <w:abstractNumId w:val="23"/>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1"/>
  </w:num>
  <w:num w:numId="15">
    <w:abstractNumId w:val="36"/>
  </w:num>
  <w:num w:numId="16">
    <w:abstractNumId w:val="19"/>
  </w:num>
  <w:num w:numId="17">
    <w:abstractNumId w:val="3"/>
  </w:num>
  <w:num w:numId="18">
    <w:abstractNumId w:val="10"/>
  </w:num>
  <w:num w:numId="19">
    <w:abstractNumId w:val="4"/>
  </w:num>
  <w:num w:numId="20">
    <w:abstractNumId w:val="40"/>
  </w:num>
  <w:num w:numId="21">
    <w:abstractNumId w:val="25"/>
  </w:num>
  <w:num w:numId="22">
    <w:abstractNumId w:val="33"/>
  </w:num>
  <w:num w:numId="23">
    <w:abstractNumId w:val="17"/>
  </w:num>
  <w:num w:numId="24">
    <w:abstractNumId w:val="9"/>
  </w:num>
  <w:num w:numId="25">
    <w:abstractNumId w:val="12"/>
  </w:num>
  <w:num w:numId="26">
    <w:abstractNumId w:val="41"/>
  </w:num>
  <w:num w:numId="27">
    <w:abstractNumId w:val="2"/>
  </w:num>
  <w:num w:numId="28">
    <w:abstractNumId w:val="26"/>
  </w:num>
  <w:num w:numId="29">
    <w:abstractNumId w:val="15"/>
  </w:num>
  <w:num w:numId="30">
    <w:abstractNumId w:val="30"/>
  </w:num>
  <w:num w:numId="31">
    <w:abstractNumId w:val="2"/>
  </w:num>
  <w:num w:numId="32">
    <w:abstractNumId w:val="8"/>
  </w:num>
  <w:num w:numId="33">
    <w:abstractNumId w:val="13"/>
  </w:num>
  <w:num w:numId="34">
    <w:abstractNumId w:val="7"/>
  </w:num>
  <w:num w:numId="35">
    <w:abstractNumId w:val="1"/>
  </w:num>
  <w:num w:numId="36">
    <w:abstractNumId w:val="2"/>
  </w:num>
  <w:num w:numId="37">
    <w:abstractNumId w:val="2"/>
  </w:num>
  <w:num w:numId="38">
    <w:abstractNumId w:val="24"/>
  </w:num>
  <w:num w:numId="39">
    <w:abstractNumId w:val="2"/>
  </w:num>
  <w:num w:numId="40">
    <w:abstractNumId w:val="16"/>
  </w:num>
  <w:num w:numId="41">
    <w:abstractNumId w:val="6"/>
  </w:num>
  <w:num w:numId="42">
    <w:abstractNumId w:val="39"/>
  </w:num>
  <w:num w:numId="43">
    <w:abstractNumId w:val="5"/>
  </w:num>
  <w:num w:numId="44">
    <w:abstractNumId w:val="28"/>
  </w:num>
  <w:num w:numId="45">
    <w:abstractNumId w:val="27"/>
  </w:num>
  <w:num w:numId="46">
    <w:abstractNumId w:val="0"/>
  </w:num>
  <w:num w:numId="47">
    <w:abstractNumId w:val="2"/>
  </w:num>
  <w:num w:numId="48">
    <w:abstractNumId w:val="22"/>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50B"/>
    <w:rsid w:val="00003C61"/>
    <w:rsid w:val="00004742"/>
    <w:rsid w:val="00006349"/>
    <w:rsid w:val="00007CAF"/>
    <w:rsid w:val="00010FB2"/>
    <w:rsid w:val="00011C48"/>
    <w:rsid w:val="00011DF4"/>
    <w:rsid w:val="00020592"/>
    <w:rsid w:val="00021393"/>
    <w:rsid w:val="0002298F"/>
    <w:rsid w:val="00024A66"/>
    <w:rsid w:val="00024DE4"/>
    <w:rsid w:val="0002538E"/>
    <w:rsid w:val="00026DB6"/>
    <w:rsid w:val="00026F91"/>
    <w:rsid w:val="00030254"/>
    <w:rsid w:val="00030577"/>
    <w:rsid w:val="00033F18"/>
    <w:rsid w:val="00034218"/>
    <w:rsid w:val="000357E3"/>
    <w:rsid w:val="000401ED"/>
    <w:rsid w:val="00041FFC"/>
    <w:rsid w:val="00042034"/>
    <w:rsid w:val="000431F2"/>
    <w:rsid w:val="0004617E"/>
    <w:rsid w:val="00051E2C"/>
    <w:rsid w:val="000558CC"/>
    <w:rsid w:val="00063473"/>
    <w:rsid w:val="0006552C"/>
    <w:rsid w:val="000668F9"/>
    <w:rsid w:val="000670F0"/>
    <w:rsid w:val="00067730"/>
    <w:rsid w:val="00067A32"/>
    <w:rsid w:val="00070294"/>
    <w:rsid w:val="00070774"/>
    <w:rsid w:val="00071014"/>
    <w:rsid w:val="00071D59"/>
    <w:rsid w:val="000727ED"/>
    <w:rsid w:val="00073701"/>
    <w:rsid w:val="0007468B"/>
    <w:rsid w:val="00075ADB"/>
    <w:rsid w:val="00077300"/>
    <w:rsid w:val="00083BEA"/>
    <w:rsid w:val="00083CC8"/>
    <w:rsid w:val="00084E7F"/>
    <w:rsid w:val="0008594F"/>
    <w:rsid w:val="0008669B"/>
    <w:rsid w:val="00086BFE"/>
    <w:rsid w:val="0008709A"/>
    <w:rsid w:val="000872D4"/>
    <w:rsid w:val="0008763A"/>
    <w:rsid w:val="0009179D"/>
    <w:rsid w:val="0009265B"/>
    <w:rsid w:val="000942F6"/>
    <w:rsid w:val="00094A8C"/>
    <w:rsid w:val="00095DD0"/>
    <w:rsid w:val="000A3735"/>
    <w:rsid w:val="000A457A"/>
    <w:rsid w:val="000A6551"/>
    <w:rsid w:val="000B0CBB"/>
    <w:rsid w:val="000B0EB7"/>
    <w:rsid w:val="000B323E"/>
    <w:rsid w:val="000B3BC4"/>
    <w:rsid w:val="000B3C22"/>
    <w:rsid w:val="000B65EA"/>
    <w:rsid w:val="000C053D"/>
    <w:rsid w:val="000C0F83"/>
    <w:rsid w:val="000C53EE"/>
    <w:rsid w:val="000C543D"/>
    <w:rsid w:val="000C68FF"/>
    <w:rsid w:val="000D1A0A"/>
    <w:rsid w:val="000D1B99"/>
    <w:rsid w:val="000D2490"/>
    <w:rsid w:val="000D3EA5"/>
    <w:rsid w:val="000D433C"/>
    <w:rsid w:val="000D45CD"/>
    <w:rsid w:val="000D4A03"/>
    <w:rsid w:val="000D4A46"/>
    <w:rsid w:val="000D4EC0"/>
    <w:rsid w:val="000D65B4"/>
    <w:rsid w:val="000D6C6E"/>
    <w:rsid w:val="000D7728"/>
    <w:rsid w:val="000E0A07"/>
    <w:rsid w:val="000E0F43"/>
    <w:rsid w:val="000E25B8"/>
    <w:rsid w:val="000E25CF"/>
    <w:rsid w:val="000E2DB0"/>
    <w:rsid w:val="000E3C00"/>
    <w:rsid w:val="000E47B8"/>
    <w:rsid w:val="000E5259"/>
    <w:rsid w:val="000E57E3"/>
    <w:rsid w:val="000E6F96"/>
    <w:rsid w:val="000E7891"/>
    <w:rsid w:val="000E79F9"/>
    <w:rsid w:val="000F13CC"/>
    <w:rsid w:val="000F1E9A"/>
    <w:rsid w:val="000F1FDE"/>
    <w:rsid w:val="000F2499"/>
    <w:rsid w:val="000F3F38"/>
    <w:rsid w:val="000F4EFB"/>
    <w:rsid w:val="000F50DF"/>
    <w:rsid w:val="000F580E"/>
    <w:rsid w:val="000F5E45"/>
    <w:rsid w:val="000F6EA2"/>
    <w:rsid w:val="000F6FCA"/>
    <w:rsid w:val="000F7E62"/>
    <w:rsid w:val="00102179"/>
    <w:rsid w:val="001040EB"/>
    <w:rsid w:val="0010586C"/>
    <w:rsid w:val="00106E4F"/>
    <w:rsid w:val="00106F04"/>
    <w:rsid w:val="001078EB"/>
    <w:rsid w:val="00110BDC"/>
    <w:rsid w:val="00111C76"/>
    <w:rsid w:val="00113186"/>
    <w:rsid w:val="00113329"/>
    <w:rsid w:val="001154B0"/>
    <w:rsid w:val="001164AA"/>
    <w:rsid w:val="001164C0"/>
    <w:rsid w:val="00116856"/>
    <w:rsid w:val="00116AC5"/>
    <w:rsid w:val="00117C00"/>
    <w:rsid w:val="00117C9E"/>
    <w:rsid w:val="001214B4"/>
    <w:rsid w:val="00122470"/>
    <w:rsid w:val="0012275C"/>
    <w:rsid w:val="00122BD9"/>
    <w:rsid w:val="00122EB0"/>
    <w:rsid w:val="00125137"/>
    <w:rsid w:val="001254DF"/>
    <w:rsid w:val="0012552E"/>
    <w:rsid w:val="001258C2"/>
    <w:rsid w:val="001266B5"/>
    <w:rsid w:val="0012783A"/>
    <w:rsid w:val="00131300"/>
    <w:rsid w:val="001324A2"/>
    <w:rsid w:val="00133F19"/>
    <w:rsid w:val="00135D46"/>
    <w:rsid w:val="00136F41"/>
    <w:rsid w:val="0014003B"/>
    <w:rsid w:val="001411B1"/>
    <w:rsid w:val="00143666"/>
    <w:rsid w:val="00144118"/>
    <w:rsid w:val="001449DF"/>
    <w:rsid w:val="00146841"/>
    <w:rsid w:val="00147937"/>
    <w:rsid w:val="001505DD"/>
    <w:rsid w:val="00150613"/>
    <w:rsid w:val="00150788"/>
    <w:rsid w:val="001516D2"/>
    <w:rsid w:val="00152341"/>
    <w:rsid w:val="00152A50"/>
    <w:rsid w:val="00152C07"/>
    <w:rsid w:val="00153819"/>
    <w:rsid w:val="00154B1C"/>
    <w:rsid w:val="0015799C"/>
    <w:rsid w:val="00160142"/>
    <w:rsid w:val="00161DB2"/>
    <w:rsid w:val="00162ABE"/>
    <w:rsid w:val="00162EB1"/>
    <w:rsid w:val="001633E2"/>
    <w:rsid w:val="001665F8"/>
    <w:rsid w:val="0016715E"/>
    <w:rsid w:val="0016734F"/>
    <w:rsid w:val="00167FA7"/>
    <w:rsid w:val="00170016"/>
    <w:rsid w:val="001703BE"/>
    <w:rsid w:val="00170F90"/>
    <w:rsid w:val="00171159"/>
    <w:rsid w:val="001714B3"/>
    <w:rsid w:val="0017352B"/>
    <w:rsid w:val="00176E49"/>
    <w:rsid w:val="001807F5"/>
    <w:rsid w:val="00182165"/>
    <w:rsid w:val="001847A1"/>
    <w:rsid w:val="00184F0A"/>
    <w:rsid w:val="0018534B"/>
    <w:rsid w:val="0018628D"/>
    <w:rsid w:val="00187914"/>
    <w:rsid w:val="00190091"/>
    <w:rsid w:val="00190AFB"/>
    <w:rsid w:val="001912EA"/>
    <w:rsid w:val="001921F1"/>
    <w:rsid w:val="00193D5C"/>
    <w:rsid w:val="00194258"/>
    <w:rsid w:val="001943B6"/>
    <w:rsid w:val="00194E5D"/>
    <w:rsid w:val="001951FE"/>
    <w:rsid w:val="001964C7"/>
    <w:rsid w:val="00197EA2"/>
    <w:rsid w:val="001A1415"/>
    <w:rsid w:val="001A17CF"/>
    <w:rsid w:val="001A1DC4"/>
    <w:rsid w:val="001A1F6C"/>
    <w:rsid w:val="001A70D7"/>
    <w:rsid w:val="001A750A"/>
    <w:rsid w:val="001B298F"/>
    <w:rsid w:val="001B2B51"/>
    <w:rsid w:val="001B2CE4"/>
    <w:rsid w:val="001B33FD"/>
    <w:rsid w:val="001B4DCA"/>
    <w:rsid w:val="001B7B18"/>
    <w:rsid w:val="001C043C"/>
    <w:rsid w:val="001C34E0"/>
    <w:rsid w:val="001C4128"/>
    <w:rsid w:val="001C6E68"/>
    <w:rsid w:val="001D10ED"/>
    <w:rsid w:val="001D411C"/>
    <w:rsid w:val="001D4312"/>
    <w:rsid w:val="001D69D7"/>
    <w:rsid w:val="001D70FC"/>
    <w:rsid w:val="001E14BB"/>
    <w:rsid w:val="001E169D"/>
    <w:rsid w:val="001E2711"/>
    <w:rsid w:val="001E3DF3"/>
    <w:rsid w:val="001E3EBE"/>
    <w:rsid w:val="001E3EE5"/>
    <w:rsid w:val="001E3F30"/>
    <w:rsid w:val="001E52DA"/>
    <w:rsid w:val="001E5928"/>
    <w:rsid w:val="001E5D5A"/>
    <w:rsid w:val="001E6160"/>
    <w:rsid w:val="001E67BA"/>
    <w:rsid w:val="001F054A"/>
    <w:rsid w:val="001F079F"/>
    <w:rsid w:val="001F2903"/>
    <w:rsid w:val="001F395B"/>
    <w:rsid w:val="001F50C2"/>
    <w:rsid w:val="001F53F7"/>
    <w:rsid w:val="001F5D7E"/>
    <w:rsid w:val="001F61D1"/>
    <w:rsid w:val="001F7067"/>
    <w:rsid w:val="001F7767"/>
    <w:rsid w:val="00201A29"/>
    <w:rsid w:val="00202689"/>
    <w:rsid w:val="00205CAA"/>
    <w:rsid w:val="00206317"/>
    <w:rsid w:val="0020664E"/>
    <w:rsid w:val="0020763D"/>
    <w:rsid w:val="00207E62"/>
    <w:rsid w:val="002107DB"/>
    <w:rsid w:val="0021086C"/>
    <w:rsid w:val="00210D37"/>
    <w:rsid w:val="00212483"/>
    <w:rsid w:val="002126CA"/>
    <w:rsid w:val="00214825"/>
    <w:rsid w:val="00215005"/>
    <w:rsid w:val="00216E77"/>
    <w:rsid w:val="00217075"/>
    <w:rsid w:val="0021763F"/>
    <w:rsid w:val="00221AEF"/>
    <w:rsid w:val="00222817"/>
    <w:rsid w:val="002229FA"/>
    <w:rsid w:val="00225C37"/>
    <w:rsid w:val="002267AB"/>
    <w:rsid w:val="00226DEE"/>
    <w:rsid w:val="00227F6C"/>
    <w:rsid w:val="0023142B"/>
    <w:rsid w:val="00233864"/>
    <w:rsid w:val="00233ED4"/>
    <w:rsid w:val="002357CD"/>
    <w:rsid w:val="00235D9C"/>
    <w:rsid w:val="00235EB6"/>
    <w:rsid w:val="00236D0F"/>
    <w:rsid w:val="00237BC9"/>
    <w:rsid w:val="0024032C"/>
    <w:rsid w:val="00241149"/>
    <w:rsid w:val="00241DC3"/>
    <w:rsid w:val="0024259B"/>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36CC"/>
    <w:rsid w:val="00263C75"/>
    <w:rsid w:val="002741F5"/>
    <w:rsid w:val="00275A4C"/>
    <w:rsid w:val="00276174"/>
    <w:rsid w:val="00277133"/>
    <w:rsid w:val="00281850"/>
    <w:rsid w:val="00283F11"/>
    <w:rsid w:val="002859AC"/>
    <w:rsid w:val="00285D20"/>
    <w:rsid w:val="00286D44"/>
    <w:rsid w:val="00287B4F"/>
    <w:rsid w:val="00292F2F"/>
    <w:rsid w:val="00294A77"/>
    <w:rsid w:val="0029553C"/>
    <w:rsid w:val="00296024"/>
    <w:rsid w:val="00296E6C"/>
    <w:rsid w:val="002A0053"/>
    <w:rsid w:val="002A0521"/>
    <w:rsid w:val="002A1D58"/>
    <w:rsid w:val="002A1D8A"/>
    <w:rsid w:val="002A29E1"/>
    <w:rsid w:val="002A47A9"/>
    <w:rsid w:val="002A59A8"/>
    <w:rsid w:val="002A71D5"/>
    <w:rsid w:val="002A77F3"/>
    <w:rsid w:val="002B0F6D"/>
    <w:rsid w:val="002B26EA"/>
    <w:rsid w:val="002B27D9"/>
    <w:rsid w:val="002B35CA"/>
    <w:rsid w:val="002B3A6D"/>
    <w:rsid w:val="002B4F78"/>
    <w:rsid w:val="002B6040"/>
    <w:rsid w:val="002B7351"/>
    <w:rsid w:val="002B77C8"/>
    <w:rsid w:val="002C2963"/>
    <w:rsid w:val="002C388E"/>
    <w:rsid w:val="002C3A2C"/>
    <w:rsid w:val="002C4535"/>
    <w:rsid w:val="002C48D9"/>
    <w:rsid w:val="002C6887"/>
    <w:rsid w:val="002C76A7"/>
    <w:rsid w:val="002D048D"/>
    <w:rsid w:val="002D0E4D"/>
    <w:rsid w:val="002D107F"/>
    <w:rsid w:val="002D1EC5"/>
    <w:rsid w:val="002D465C"/>
    <w:rsid w:val="002D4C9B"/>
    <w:rsid w:val="002D4FAF"/>
    <w:rsid w:val="002D5D44"/>
    <w:rsid w:val="002D7893"/>
    <w:rsid w:val="002E078C"/>
    <w:rsid w:val="002E1A2C"/>
    <w:rsid w:val="002E2372"/>
    <w:rsid w:val="002E269F"/>
    <w:rsid w:val="002E276C"/>
    <w:rsid w:val="002E306F"/>
    <w:rsid w:val="002E383C"/>
    <w:rsid w:val="002E398A"/>
    <w:rsid w:val="002E6075"/>
    <w:rsid w:val="002E6E2C"/>
    <w:rsid w:val="002E73C7"/>
    <w:rsid w:val="002E7FE1"/>
    <w:rsid w:val="002F01F8"/>
    <w:rsid w:val="002F0C70"/>
    <w:rsid w:val="002F2515"/>
    <w:rsid w:val="002F3FF7"/>
    <w:rsid w:val="002F4E7A"/>
    <w:rsid w:val="003025BB"/>
    <w:rsid w:val="00305136"/>
    <w:rsid w:val="00306284"/>
    <w:rsid w:val="00307E2C"/>
    <w:rsid w:val="0031288D"/>
    <w:rsid w:val="003147A6"/>
    <w:rsid w:val="00314D29"/>
    <w:rsid w:val="00316EBE"/>
    <w:rsid w:val="00316F74"/>
    <w:rsid w:val="003211DE"/>
    <w:rsid w:val="00323534"/>
    <w:rsid w:val="00324FED"/>
    <w:rsid w:val="00327C78"/>
    <w:rsid w:val="003302D0"/>
    <w:rsid w:val="00330336"/>
    <w:rsid w:val="00330E60"/>
    <w:rsid w:val="003323B6"/>
    <w:rsid w:val="00332E43"/>
    <w:rsid w:val="00333726"/>
    <w:rsid w:val="00333C79"/>
    <w:rsid w:val="003341BB"/>
    <w:rsid w:val="0033447A"/>
    <w:rsid w:val="0033529A"/>
    <w:rsid w:val="00336888"/>
    <w:rsid w:val="00337479"/>
    <w:rsid w:val="0034006F"/>
    <w:rsid w:val="0034149C"/>
    <w:rsid w:val="0034277A"/>
    <w:rsid w:val="00342924"/>
    <w:rsid w:val="003451BC"/>
    <w:rsid w:val="0034606B"/>
    <w:rsid w:val="003463AB"/>
    <w:rsid w:val="003467DE"/>
    <w:rsid w:val="0034686E"/>
    <w:rsid w:val="00346A88"/>
    <w:rsid w:val="0034711F"/>
    <w:rsid w:val="0035169D"/>
    <w:rsid w:val="00352866"/>
    <w:rsid w:val="00354E2F"/>
    <w:rsid w:val="00355138"/>
    <w:rsid w:val="003558B5"/>
    <w:rsid w:val="0035603C"/>
    <w:rsid w:val="00356F57"/>
    <w:rsid w:val="00357973"/>
    <w:rsid w:val="00360B16"/>
    <w:rsid w:val="00361160"/>
    <w:rsid w:val="003619A0"/>
    <w:rsid w:val="00361E64"/>
    <w:rsid w:val="00362BDB"/>
    <w:rsid w:val="00362F3A"/>
    <w:rsid w:val="00363F3B"/>
    <w:rsid w:val="00363F65"/>
    <w:rsid w:val="00365D57"/>
    <w:rsid w:val="0037168E"/>
    <w:rsid w:val="00371D12"/>
    <w:rsid w:val="003721E1"/>
    <w:rsid w:val="00373334"/>
    <w:rsid w:val="003739DB"/>
    <w:rsid w:val="00375DC6"/>
    <w:rsid w:val="0037749F"/>
    <w:rsid w:val="003818CF"/>
    <w:rsid w:val="0038304F"/>
    <w:rsid w:val="003833C5"/>
    <w:rsid w:val="00383820"/>
    <w:rsid w:val="00390582"/>
    <w:rsid w:val="00390F49"/>
    <w:rsid w:val="00391AE4"/>
    <w:rsid w:val="003923D8"/>
    <w:rsid w:val="00392593"/>
    <w:rsid w:val="00392DAC"/>
    <w:rsid w:val="00392EC1"/>
    <w:rsid w:val="003949CD"/>
    <w:rsid w:val="00394D2F"/>
    <w:rsid w:val="00396F15"/>
    <w:rsid w:val="003A0298"/>
    <w:rsid w:val="003A08AE"/>
    <w:rsid w:val="003A1521"/>
    <w:rsid w:val="003A3128"/>
    <w:rsid w:val="003B2CEB"/>
    <w:rsid w:val="003B39B5"/>
    <w:rsid w:val="003B3F52"/>
    <w:rsid w:val="003C07E0"/>
    <w:rsid w:val="003C5C33"/>
    <w:rsid w:val="003C6F8E"/>
    <w:rsid w:val="003C7A26"/>
    <w:rsid w:val="003D26E9"/>
    <w:rsid w:val="003D2ABE"/>
    <w:rsid w:val="003D2AD5"/>
    <w:rsid w:val="003D30C2"/>
    <w:rsid w:val="003D3185"/>
    <w:rsid w:val="003D5102"/>
    <w:rsid w:val="003D5B99"/>
    <w:rsid w:val="003D5D4D"/>
    <w:rsid w:val="003D62AD"/>
    <w:rsid w:val="003D79CB"/>
    <w:rsid w:val="003D7F6A"/>
    <w:rsid w:val="003E074E"/>
    <w:rsid w:val="003E2663"/>
    <w:rsid w:val="003E2EFD"/>
    <w:rsid w:val="003E3E41"/>
    <w:rsid w:val="003E7BA5"/>
    <w:rsid w:val="003F073C"/>
    <w:rsid w:val="003F0927"/>
    <w:rsid w:val="003F1EEA"/>
    <w:rsid w:val="003F2B49"/>
    <w:rsid w:val="003F2C46"/>
    <w:rsid w:val="003F3410"/>
    <w:rsid w:val="003F3916"/>
    <w:rsid w:val="003F3B71"/>
    <w:rsid w:val="00400B22"/>
    <w:rsid w:val="00401930"/>
    <w:rsid w:val="00402E76"/>
    <w:rsid w:val="00404DF0"/>
    <w:rsid w:val="00405F81"/>
    <w:rsid w:val="004062C6"/>
    <w:rsid w:val="00406E5B"/>
    <w:rsid w:val="00412D2E"/>
    <w:rsid w:val="00413AB3"/>
    <w:rsid w:val="00414704"/>
    <w:rsid w:val="0041501E"/>
    <w:rsid w:val="00415FA9"/>
    <w:rsid w:val="004161E1"/>
    <w:rsid w:val="00417CB9"/>
    <w:rsid w:val="00417EA5"/>
    <w:rsid w:val="004201CC"/>
    <w:rsid w:val="004202A0"/>
    <w:rsid w:val="00421560"/>
    <w:rsid w:val="00422EFE"/>
    <w:rsid w:val="0042333E"/>
    <w:rsid w:val="00423D71"/>
    <w:rsid w:val="004241CD"/>
    <w:rsid w:val="0042639D"/>
    <w:rsid w:val="00426589"/>
    <w:rsid w:val="00426A20"/>
    <w:rsid w:val="00426BD8"/>
    <w:rsid w:val="0042727F"/>
    <w:rsid w:val="00427622"/>
    <w:rsid w:val="0043151D"/>
    <w:rsid w:val="0043181C"/>
    <w:rsid w:val="00431C56"/>
    <w:rsid w:val="004320A1"/>
    <w:rsid w:val="004323AE"/>
    <w:rsid w:val="00433E1A"/>
    <w:rsid w:val="00433ED1"/>
    <w:rsid w:val="00434A5C"/>
    <w:rsid w:val="00434C2F"/>
    <w:rsid w:val="00435356"/>
    <w:rsid w:val="00435740"/>
    <w:rsid w:val="004357C5"/>
    <w:rsid w:val="00440CA1"/>
    <w:rsid w:val="004435DC"/>
    <w:rsid w:val="00443A03"/>
    <w:rsid w:val="004451CB"/>
    <w:rsid w:val="004451D4"/>
    <w:rsid w:val="00446C43"/>
    <w:rsid w:val="00452FE9"/>
    <w:rsid w:val="00453611"/>
    <w:rsid w:val="00453C26"/>
    <w:rsid w:val="00455443"/>
    <w:rsid w:val="00455590"/>
    <w:rsid w:val="00455638"/>
    <w:rsid w:val="00460416"/>
    <w:rsid w:val="00460EB1"/>
    <w:rsid w:val="00464C27"/>
    <w:rsid w:val="0046614B"/>
    <w:rsid w:val="0046659D"/>
    <w:rsid w:val="004666DF"/>
    <w:rsid w:val="00466D78"/>
    <w:rsid w:val="004671C0"/>
    <w:rsid w:val="00470327"/>
    <w:rsid w:val="0047051B"/>
    <w:rsid w:val="004731C9"/>
    <w:rsid w:val="004733A4"/>
    <w:rsid w:val="00473DA7"/>
    <w:rsid w:val="0047675C"/>
    <w:rsid w:val="004773D9"/>
    <w:rsid w:val="0048388D"/>
    <w:rsid w:val="00486198"/>
    <w:rsid w:val="00487FF0"/>
    <w:rsid w:val="004903DE"/>
    <w:rsid w:val="004906D2"/>
    <w:rsid w:val="00492D4A"/>
    <w:rsid w:val="00494346"/>
    <w:rsid w:val="004948EC"/>
    <w:rsid w:val="0049490D"/>
    <w:rsid w:val="004963A1"/>
    <w:rsid w:val="00496862"/>
    <w:rsid w:val="00497B8D"/>
    <w:rsid w:val="004A0351"/>
    <w:rsid w:val="004A3FBB"/>
    <w:rsid w:val="004A58F5"/>
    <w:rsid w:val="004A654B"/>
    <w:rsid w:val="004B020F"/>
    <w:rsid w:val="004B0F93"/>
    <w:rsid w:val="004B1C65"/>
    <w:rsid w:val="004B1DA0"/>
    <w:rsid w:val="004B4DAD"/>
    <w:rsid w:val="004B4E1B"/>
    <w:rsid w:val="004B5CB1"/>
    <w:rsid w:val="004B7E46"/>
    <w:rsid w:val="004C01FC"/>
    <w:rsid w:val="004C03C4"/>
    <w:rsid w:val="004C0789"/>
    <w:rsid w:val="004C2096"/>
    <w:rsid w:val="004C339D"/>
    <w:rsid w:val="004C3C76"/>
    <w:rsid w:val="004C4D47"/>
    <w:rsid w:val="004C66ED"/>
    <w:rsid w:val="004D06DB"/>
    <w:rsid w:val="004D1128"/>
    <w:rsid w:val="004D1C9B"/>
    <w:rsid w:val="004D207E"/>
    <w:rsid w:val="004D2ACA"/>
    <w:rsid w:val="004D2B85"/>
    <w:rsid w:val="004D4AA1"/>
    <w:rsid w:val="004D62B2"/>
    <w:rsid w:val="004D7801"/>
    <w:rsid w:val="004D7B8E"/>
    <w:rsid w:val="004E0F02"/>
    <w:rsid w:val="004E3F4A"/>
    <w:rsid w:val="004E40BF"/>
    <w:rsid w:val="004E5913"/>
    <w:rsid w:val="004E6781"/>
    <w:rsid w:val="004E6D53"/>
    <w:rsid w:val="004E6D8B"/>
    <w:rsid w:val="004F0458"/>
    <w:rsid w:val="004F2246"/>
    <w:rsid w:val="004F3903"/>
    <w:rsid w:val="004F434F"/>
    <w:rsid w:val="004F45DA"/>
    <w:rsid w:val="004F5561"/>
    <w:rsid w:val="004F58DB"/>
    <w:rsid w:val="004F5934"/>
    <w:rsid w:val="0050062F"/>
    <w:rsid w:val="00503DAF"/>
    <w:rsid w:val="00504604"/>
    <w:rsid w:val="005057EF"/>
    <w:rsid w:val="005060EE"/>
    <w:rsid w:val="0050663B"/>
    <w:rsid w:val="00506769"/>
    <w:rsid w:val="005068D5"/>
    <w:rsid w:val="00506F6E"/>
    <w:rsid w:val="005070B4"/>
    <w:rsid w:val="005075F5"/>
    <w:rsid w:val="005078F9"/>
    <w:rsid w:val="00511377"/>
    <w:rsid w:val="00512771"/>
    <w:rsid w:val="00512866"/>
    <w:rsid w:val="00512A0E"/>
    <w:rsid w:val="00513394"/>
    <w:rsid w:val="00513407"/>
    <w:rsid w:val="0051351C"/>
    <w:rsid w:val="005165B4"/>
    <w:rsid w:val="005176CB"/>
    <w:rsid w:val="00517E43"/>
    <w:rsid w:val="00520FAA"/>
    <w:rsid w:val="0052133E"/>
    <w:rsid w:val="0052318E"/>
    <w:rsid w:val="00527608"/>
    <w:rsid w:val="00527A78"/>
    <w:rsid w:val="00527DA3"/>
    <w:rsid w:val="0053175F"/>
    <w:rsid w:val="005325AB"/>
    <w:rsid w:val="00532C35"/>
    <w:rsid w:val="00535DF1"/>
    <w:rsid w:val="005375B9"/>
    <w:rsid w:val="00544ACB"/>
    <w:rsid w:val="00546696"/>
    <w:rsid w:val="005469BE"/>
    <w:rsid w:val="00550BA5"/>
    <w:rsid w:val="005525EC"/>
    <w:rsid w:val="00553F21"/>
    <w:rsid w:val="0055419A"/>
    <w:rsid w:val="005578E6"/>
    <w:rsid w:val="00562409"/>
    <w:rsid w:val="0056340D"/>
    <w:rsid w:val="0056342E"/>
    <w:rsid w:val="00565432"/>
    <w:rsid w:val="00565BB3"/>
    <w:rsid w:val="00567247"/>
    <w:rsid w:val="005673CE"/>
    <w:rsid w:val="0057075B"/>
    <w:rsid w:val="00570E4A"/>
    <w:rsid w:val="00570E5E"/>
    <w:rsid w:val="005720BB"/>
    <w:rsid w:val="00573D60"/>
    <w:rsid w:val="0057497A"/>
    <w:rsid w:val="005756F6"/>
    <w:rsid w:val="005767DC"/>
    <w:rsid w:val="00576BB3"/>
    <w:rsid w:val="00577E0B"/>
    <w:rsid w:val="005822C9"/>
    <w:rsid w:val="00582851"/>
    <w:rsid w:val="00585532"/>
    <w:rsid w:val="00585695"/>
    <w:rsid w:val="00586002"/>
    <w:rsid w:val="005863FE"/>
    <w:rsid w:val="00590A55"/>
    <w:rsid w:val="0059245A"/>
    <w:rsid w:val="00592C17"/>
    <w:rsid w:val="00592E63"/>
    <w:rsid w:val="00593C68"/>
    <w:rsid w:val="005950F4"/>
    <w:rsid w:val="00595B72"/>
    <w:rsid w:val="00595DD2"/>
    <w:rsid w:val="0059625A"/>
    <w:rsid w:val="00597F71"/>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E3"/>
    <w:rsid w:val="005B4768"/>
    <w:rsid w:val="005B63CC"/>
    <w:rsid w:val="005B7328"/>
    <w:rsid w:val="005B7443"/>
    <w:rsid w:val="005C095D"/>
    <w:rsid w:val="005C227F"/>
    <w:rsid w:val="005C3C4A"/>
    <w:rsid w:val="005C444E"/>
    <w:rsid w:val="005D23D4"/>
    <w:rsid w:val="005D35DC"/>
    <w:rsid w:val="005D3D7C"/>
    <w:rsid w:val="005D53E4"/>
    <w:rsid w:val="005D5874"/>
    <w:rsid w:val="005D6D12"/>
    <w:rsid w:val="005D7018"/>
    <w:rsid w:val="005E1B6D"/>
    <w:rsid w:val="005E26A9"/>
    <w:rsid w:val="005E3230"/>
    <w:rsid w:val="005E3922"/>
    <w:rsid w:val="005E4010"/>
    <w:rsid w:val="005E5554"/>
    <w:rsid w:val="005E5DEC"/>
    <w:rsid w:val="005E5EA5"/>
    <w:rsid w:val="005E6FB5"/>
    <w:rsid w:val="005F0FA6"/>
    <w:rsid w:val="005F29C3"/>
    <w:rsid w:val="005F3105"/>
    <w:rsid w:val="005F5764"/>
    <w:rsid w:val="005F590A"/>
    <w:rsid w:val="005F6621"/>
    <w:rsid w:val="00600003"/>
    <w:rsid w:val="0060059C"/>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D0C"/>
    <w:rsid w:val="00612B68"/>
    <w:rsid w:val="00613805"/>
    <w:rsid w:val="00614FE6"/>
    <w:rsid w:val="00615525"/>
    <w:rsid w:val="00616FFE"/>
    <w:rsid w:val="006175EE"/>
    <w:rsid w:val="00620BC4"/>
    <w:rsid w:val="00624052"/>
    <w:rsid w:val="00624535"/>
    <w:rsid w:val="00630965"/>
    <w:rsid w:val="0063134D"/>
    <w:rsid w:val="0063152E"/>
    <w:rsid w:val="00631BB4"/>
    <w:rsid w:val="006326A4"/>
    <w:rsid w:val="00632820"/>
    <w:rsid w:val="00632E38"/>
    <w:rsid w:val="006339CD"/>
    <w:rsid w:val="006342EF"/>
    <w:rsid w:val="006347D7"/>
    <w:rsid w:val="006353A4"/>
    <w:rsid w:val="00635423"/>
    <w:rsid w:val="00635790"/>
    <w:rsid w:val="006416E7"/>
    <w:rsid w:val="00641D05"/>
    <w:rsid w:val="006447D2"/>
    <w:rsid w:val="0064530E"/>
    <w:rsid w:val="00645C1F"/>
    <w:rsid w:val="0064645A"/>
    <w:rsid w:val="00647632"/>
    <w:rsid w:val="00651024"/>
    <w:rsid w:val="0065141B"/>
    <w:rsid w:val="00652755"/>
    <w:rsid w:val="00654562"/>
    <w:rsid w:val="00654930"/>
    <w:rsid w:val="0065502C"/>
    <w:rsid w:val="0065505E"/>
    <w:rsid w:val="00655DC4"/>
    <w:rsid w:val="00660023"/>
    <w:rsid w:val="00660906"/>
    <w:rsid w:val="00660C90"/>
    <w:rsid w:val="00662837"/>
    <w:rsid w:val="00665155"/>
    <w:rsid w:val="00665E8A"/>
    <w:rsid w:val="006671C6"/>
    <w:rsid w:val="00671233"/>
    <w:rsid w:val="0067261B"/>
    <w:rsid w:val="00674BC7"/>
    <w:rsid w:val="0067698D"/>
    <w:rsid w:val="00676ADD"/>
    <w:rsid w:val="00676F65"/>
    <w:rsid w:val="006774F3"/>
    <w:rsid w:val="006800AC"/>
    <w:rsid w:val="006820E4"/>
    <w:rsid w:val="00683D6C"/>
    <w:rsid w:val="0068402F"/>
    <w:rsid w:val="00686005"/>
    <w:rsid w:val="006879C4"/>
    <w:rsid w:val="006902A1"/>
    <w:rsid w:val="00691294"/>
    <w:rsid w:val="0069154A"/>
    <w:rsid w:val="00692362"/>
    <w:rsid w:val="00692ECF"/>
    <w:rsid w:val="0069353B"/>
    <w:rsid w:val="00693D11"/>
    <w:rsid w:val="00696948"/>
    <w:rsid w:val="00696EDA"/>
    <w:rsid w:val="006974DE"/>
    <w:rsid w:val="006A0E1D"/>
    <w:rsid w:val="006A1B36"/>
    <w:rsid w:val="006A1F8B"/>
    <w:rsid w:val="006A2795"/>
    <w:rsid w:val="006A41E3"/>
    <w:rsid w:val="006A42A1"/>
    <w:rsid w:val="006A44A4"/>
    <w:rsid w:val="006A4D8C"/>
    <w:rsid w:val="006A4FA9"/>
    <w:rsid w:val="006A5B0A"/>
    <w:rsid w:val="006A6A1D"/>
    <w:rsid w:val="006B0184"/>
    <w:rsid w:val="006B3746"/>
    <w:rsid w:val="006B41A7"/>
    <w:rsid w:val="006B526F"/>
    <w:rsid w:val="006B65EA"/>
    <w:rsid w:val="006B7F97"/>
    <w:rsid w:val="006C0453"/>
    <w:rsid w:val="006C09BD"/>
    <w:rsid w:val="006C0BA2"/>
    <w:rsid w:val="006C0FF7"/>
    <w:rsid w:val="006C1B51"/>
    <w:rsid w:val="006C1BBF"/>
    <w:rsid w:val="006C4495"/>
    <w:rsid w:val="006C5FF6"/>
    <w:rsid w:val="006C6A83"/>
    <w:rsid w:val="006C6DE6"/>
    <w:rsid w:val="006C79AB"/>
    <w:rsid w:val="006C7BD8"/>
    <w:rsid w:val="006D1F81"/>
    <w:rsid w:val="006D3135"/>
    <w:rsid w:val="006D669B"/>
    <w:rsid w:val="006E07BF"/>
    <w:rsid w:val="006E20EA"/>
    <w:rsid w:val="006E2AA8"/>
    <w:rsid w:val="006E5E67"/>
    <w:rsid w:val="006E626D"/>
    <w:rsid w:val="006F0133"/>
    <w:rsid w:val="006F23D3"/>
    <w:rsid w:val="006F2A69"/>
    <w:rsid w:val="006F736C"/>
    <w:rsid w:val="006F7703"/>
    <w:rsid w:val="00700278"/>
    <w:rsid w:val="00700BCC"/>
    <w:rsid w:val="007013C8"/>
    <w:rsid w:val="007037B6"/>
    <w:rsid w:val="007039F4"/>
    <w:rsid w:val="00703AE3"/>
    <w:rsid w:val="00703BD9"/>
    <w:rsid w:val="007114C0"/>
    <w:rsid w:val="00711533"/>
    <w:rsid w:val="007122E2"/>
    <w:rsid w:val="00713F29"/>
    <w:rsid w:val="00716733"/>
    <w:rsid w:val="007203DF"/>
    <w:rsid w:val="0072130F"/>
    <w:rsid w:val="00722316"/>
    <w:rsid w:val="007244B9"/>
    <w:rsid w:val="007255EC"/>
    <w:rsid w:val="007275F5"/>
    <w:rsid w:val="007305F1"/>
    <w:rsid w:val="007311A8"/>
    <w:rsid w:val="00731477"/>
    <w:rsid w:val="007320A1"/>
    <w:rsid w:val="007327B9"/>
    <w:rsid w:val="00734ADD"/>
    <w:rsid w:val="0074262E"/>
    <w:rsid w:val="00745A1D"/>
    <w:rsid w:val="007463BB"/>
    <w:rsid w:val="0074659A"/>
    <w:rsid w:val="007478AE"/>
    <w:rsid w:val="007479F5"/>
    <w:rsid w:val="00750CDF"/>
    <w:rsid w:val="0075142A"/>
    <w:rsid w:val="00753CF0"/>
    <w:rsid w:val="00753E75"/>
    <w:rsid w:val="0075557A"/>
    <w:rsid w:val="00755C5C"/>
    <w:rsid w:val="00755D2F"/>
    <w:rsid w:val="0075782C"/>
    <w:rsid w:val="007624AE"/>
    <w:rsid w:val="00762C7C"/>
    <w:rsid w:val="0076309E"/>
    <w:rsid w:val="00764B97"/>
    <w:rsid w:val="00765044"/>
    <w:rsid w:val="00765F24"/>
    <w:rsid w:val="0076608E"/>
    <w:rsid w:val="007662FD"/>
    <w:rsid w:val="00770A66"/>
    <w:rsid w:val="007725CF"/>
    <w:rsid w:val="00773C0A"/>
    <w:rsid w:val="00775133"/>
    <w:rsid w:val="007759BB"/>
    <w:rsid w:val="00776B05"/>
    <w:rsid w:val="00777FC8"/>
    <w:rsid w:val="00780F1A"/>
    <w:rsid w:val="007810A0"/>
    <w:rsid w:val="00781825"/>
    <w:rsid w:val="00781CC3"/>
    <w:rsid w:val="00783422"/>
    <w:rsid w:val="00783DAF"/>
    <w:rsid w:val="00784C6B"/>
    <w:rsid w:val="00790449"/>
    <w:rsid w:val="00793679"/>
    <w:rsid w:val="007936CF"/>
    <w:rsid w:val="0079542F"/>
    <w:rsid w:val="007A086A"/>
    <w:rsid w:val="007A210D"/>
    <w:rsid w:val="007A2728"/>
    <w:rsid w:val="007A63C3"/>
    <w:rsid w:val="007A6A11"/>
    <w:rsid w:val="007A6D97"/>
    <w:rsid w:val="007A7427"/>
    <w:rsid w:val="007A7C24"/>
    <w:rsid w:val="007A7C98"/>
    <w:rsid w:val="007B2504"/>
    <w:rsid w:val="007B35AC"/>
    <w:rsid w:val="007B514B"/>
    <w:rsid w:val="007B78BC"/>
    <w:rsid w:val="007C0EAD"/>
    <w:rsid w:val="007C37A2"/>
    <w:rsid w:val="007C5D1B"/>
    <w:rsid w:val="007C6A3C"/>
    <w:rsid w:val="007C6CCF"/>
    <w:rsid w:val="007C7B5C"/>
    <w:rsid w:val="007C7EA1"/>
    <w:rsid w:val="007D04D4"/>
    <w:rsid w:val="007D1991"/>
    <w:rsid w:val="007D3E1D"/>
    <w:rsid w:val="007D4AA2"/>
    <w:rsid w:val="007D5BE5"/>
    <w:rsid w:val="007D7900"/>
    <w:rsid w:val="007E1EED"/>
    <w:rsid w:val="007E21DB"/>
    <w:rsid w:val="007E6566"/>
    <w:rsid w:val="007E717B"/>
    <w:rsid w:val="007F0559"/>
    <w:rsid w:val="007F14EA"/>
    <w:rsid w:val="007F1E9A"/>
    <w:rsid w:val="007F1FE4"/>
    <w:rsid w:val="007F4A77"/>
    <w:rsid w:val="007F563B"/>
    <w:rsid w:val="0080036C"/>
    <w:rsid w:val="00801C5F"/>
    <w:rsid w:val="008049CA"/>
    <w:rsid w:val="00804BAA"/>
    <w:rsid w:val="00806C78"/>
    <w:rsid w:val="0081010E"/>
    <w:rsid w:val="00810734"/>
    <w:rsid w:val="00812BD2"/>
    <w:rsid w:val="00813A88"/>
    <w:rsid w:val="00813AA2"/>
    <w:rsid w:val="0081420C"/>
    <w:rsid w:val="0081606C"/>
    <w:rsid w:val="008165C3"/>
    <w:rsid w:val="00817C44"/>
    <w:rsid w:val="0082419C"/>
    <w:rsid w:val="00824B6F"/>
    <w:rsid w:val="00825219"/>
    <w:rsid w:val="008255C8"/>
    <w:rsid w:val="00826979"/>
    <w:rsid w:val="0082760B"/>
    <w:rsid w:val="00827DE5"/>
    <w:rsid w:val="00831387"/>
    <w:rsid w:val="0083277E"/>
    <w:rsid w:val="00832AF1"/>
    <w:rsid w:val="008334D0"/>
    <w:rsid w:val="008336BA"/>
    <w:rsid w:val="008353E2"/>
    <w:rsid w:val="00835C62"/>
    <w:rsid w:val="00836655"/>
    <w:rsid w:val="00836B8A"/>
    <w:rsid w:val="008401F7"/>
    <w:rsid w:val="00841278"/>
    <w:rsid w:val="00843C49"/>
    <w:rsid w:val="008445FB"/>
    <w:rsid w:val="0084475A"/>
    <w:rsid w:val="00844FED"/>
    <w:rsid w:val="008469FB"/>
    <w:rsid w:val="00847CC1"/>
    <w:rsid w:val="008511F4"/>
    <w:rsid w:val="00851AE1"/>
    <w:rsid w:val="008539AF"/>
    <w:rsid w:val="00857A92"/>
    <w:rsid w:val="00857D9B"/>
    <w:rsid w:val="00860173"/>
    <w:rsid w:val="008602D2"/>
    <w:rsid w:val="008651CC"/>
    <w:rsid w:val="0086574D"/>
    <w:rsid w:val="00867C81"/>
    <w:rsid w:val="0087050B"/>
    <w:rsid w:val="00871C10"/>
    <w:rsid w:val="0087362C"/>
    <w:rsid w:val="008747F2"/>
    <w:rsid w:val="00875899"/>
    <w:rsid w:val="00875A0D"/>
    <w:rsid w:val="00877074"/>
    <w:rsid w:val="008771A5"/>
    <w:rsid w:val="00877464"/>
    <w:rsid w:val="008808E3"/>
    <w:rsid w:val="00882C3F"/>
    <w:rsid w:val="0088329B"/>
    <w:rsid w:val="00884F14"/>
    <w:rsid w:val="0088621A"/>
    <w:rsid w:val="00893CCF"/>
    <w:rsid w:val="008954DD"/>
    <w:rsid w:val="00895E1D"/>
    <w:rsid w:val="00896EBA"/>
    <w:rsid w:val="008A23A9"/>
    <w:rsid w:val="008A2C2E"/>
    <w:rsid w:val="008A5A9E"/>
    <w:rsid w:val="008A63C2"/>
    <w:rsid w:val="008A6842"/>
    <w:rsid w:val="008A74A9"/>
    <w:rsid w:val="008B0A35"/>
    <w:rsid w:val="008B0A81"/>
    <w:rsid w:val="008B142D"/>
    <w:rsid w:val="008B4440"/>
    <w:rsid w:val="008B4965"/>
    <w:rsid w:val="008B5369"/>
    <w:rsid w:val="008B5461"/>
    <w:rsid w:val="008B6A01"/>
    <w:rsid w:val="008B701E"/>
    <w:rsid w:val="008B79C1"/>
    <w:rsid w:val="008C2EA9"/>
    <w:rsid w:val="008C3460"/>
    <w:rsid w:val="008C3E2D"/>
    <w:rsid w:val="008C57F4"/>
    <w:rsid w:val="008C6897"/>
    <w:rsid w:val="008D1E9D"/>
    <w:rsid w:val="008D4E26"/>
    <w:rsid w:val="008D60A1"/>
    <w:rsid w:val="008D6270"/>
    <w:rsid w:val="008D7557"/>
    <w:rsid w:val="008E0022"/>
    <w:rsid w:val="008E0762"/>
    <w:rsid w:val="008E0F50"/>
    <w:rsid w:val="008E1C2E"/>
    <w:rsid w:val="008E207A"/>
    <w:rsid w:val="008E3D63"/>
    <w:rsid w:val="008E44C5"/>
    <w:rsid w:val="008E51EA"/>
    <w:rsid w:val="008E64A2"/>
    <w:rsid w:val="008E68D1"/>
    <w:rsid w:val="008F3F9E"/>
    <w:rsid w:val="008F444E"/>
    <w:rsid w:val="008F640C"/>
    <w:rsid w:val="008F69EF"/>
    <w:rsid w:val="008F7851"/>
    <w:rsid w:val="008F7DD1"/>
    <w:rsid w:val="008F7DFC"/>
    <w:rsid w:val="009004ED"/>
    <w:rsid w:val="00901BC2"/>
    <w:rsid w:val="00901ED9"/>
    <w:rsid w:val="009041EE"/>
    <w:rsid w:val="00904257"/>
    <w:rsid w:val="0090521B"/>
    <w:rsid w:val="009061A8"/>
    <w:rsid w:val="0090626E"/>
    <w:rsid w:val="009064F6"/>
    <w:rsid w:val="00906EC5"/>
    <w:rsid w:val="00907195"/>
    <w:rsid w:val="009101A4"/>
    <w:rsid w:val="0091212D"/>
    <w:rsid w:val="00912954"/>
    <w:rsid w:val="00914666"/>
    <w:rsid w:val="00914F8F"/>
    <w:rsid w:val="00915C18"/>
    <w:rsid w:val="00917348"/>
    <w:rsid w:val="00917C08"/>
    <w:rsid w:val="00921009"/>
    <w:rsid w:val="00921FE8"/>
    <w:rsid w:val="0092320B"/>
    <w:rsid w:val="00923320"/>
    <w:rsid w:val="00923837"/>
    <w:rsid w:val="00923AFB"/>
    <w:rsid w:val="00924201"/>
    <w:rsid w:val="00924C9E"/>
    <w:rsid w:val="00924D0F"/>
    <w:rsid w:val="00925C73"/>
    <w:rsid w:val="00930C9F"/>
    <w:rsid w:val="009318B1"/>
    <w:rsid w:val="009337CD"/>
    <w:rsid w:val="009353C1"/>
    <w:rsid w:val="00936618"/>
    <w:rsid w:val="00937054"/>
    <w:rsid w:val="00940855"/>
    <w:rsid w:val="00941305"/>
    <w:rsid w:val="0094228C"/>
    <w:rsid w:val="009423B9"/>
    <w:rsid w:val="00942A98"/>
    <w:rsid w:val="009458B6"/>
    <w:rsid w:val="00946181"/>
    <w:rsid w:val="0095008D"/>
    <w:rsid w:val="00950D20"/>
    <w:rsid w:val="00952119"/>
    <w:rsid w:val="009532FE"/>
    <w:rsid w:val="00953CEB"/>
    <w:rsid w:val="00954F74"/>
    <w:rsid w:val="00955839"/>
    <w:rsid w:val="00956598"/>
    <w:rsid w:val="0096171F"/>
    <w:rsid w:val="00961F4A"/>
    <w:rsid w:val="0096313A"/>
    <w:rsid w:val="0096356A"/>
    <w:rsid w:val="00963BF1"/>
    <w:rsid w:val="0097014B"/>
    <w:rsid w:val="00970205"/>
    <w:rsid w:val="00973681"/>
    <w:rsid w:val="00976808"/>
    <w:rsid w:val="009803BD"/>
    <w:rsid w:val="00980813"/>
    <w:rsid w:val="0098117B"/>
    <w:rsid w:val="00983AF1"/>
    <w:rsid w:val="00984547"/>
    <w:rsid w:val="009853CB"/>
    <w:rsid w:val="009872CB"/>
    <w:rsid w:val="009922C8"/>
    <w:rsid w:val="009946CE"/>
    <w:rsid w:val="00994EED"/>
    <w:rsid w:val="00994F58"/>
    <w:rsid w:val="009A0348"/>
    <w:rsid w:val="009A0D08"/>
    <w:rsid w:val="009A0E5C"/>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785E"/>
    <w:rsid w:val="009D08A2"/>
    <w:rsid w:val="009D0FFA"/>
    <w:rsid w:val="009D3C08"/>
    <w:rsid w:val="009D4444"/>
    <w:rsid w:val="009D506D"/>
    <w:rsid w:val="009D605E"/>
    <w:rsid w:val="009D6F8D"/>
    <w:rsid w:val="009D6FE7"/>
    <w:rsid w:val="009D6FF8"/>
    <w:rsid w:val="009D798F"/>
    <w:rsid w:val="009E0A97"/>
    <w:rsid w:val="009E0F09"/>
    <w:rsid w:val="009E14EB"/>
    <w:rsid w:val="009E16CE"/>
    <w:rsid w:val="009E17F5"/>
    <w:rsid w:val="009E5139"/>
    <w:rsid w:val="009E5CC7"/>
    <w:rsid w:val="009E60FB"/>
    <w:rsid w:val="009F00B1"/>
    <w:rsid w:val="009F1E19"/>
    <w:rsid w:val="009F2170"/>
    <w:rsid w:val="009F45EF"/>
    <w:rsid w:val="009F6E0B"/>
    <w:rsid w:val="00A0141A"/>
    <w:rsid w:val="00A0144C"/>
    <w:rsid w:val="00A020DA"/>
    <w:rsid w:val="00A046B9"/>
    <w:rsid w:val="00A04DF2"/>
    <w:rsid w:val="00A062B6"/>
    <w:rsid w:val="00A06A34"/>
    <w:rsid w:val="00A12AB4"/>
    <w:rsid w:val="00A143DC"/>
    <w:rsid w:val="00A220A1"/>
    <w:rsid w:val="00A22580"/>
    <w:rsid w:val="00A22C2B"/>
    <w:rsid w:val="00A25BB2"/>
    <w:rsid w:val="00A25FB7"/>
    <w:rsid w:val="00A26AA7"/>
    <w:rsid w:val="00A3031A"/>
    <w:rsid w:val="00A32FA1"/>
    <w:rsid w:val="00A33254"/>
    <w:rsid w:val="00A33A14"/>
    <w:rsid w:val="00A34BF8"/>
    <w:rsid w:val="00A3673F"/>
    <w:rsid w:val="00A37575"/>
    <w:rsid w:val="00A4052E"/>
    <w:rsid w:val="00A40B3C"/>
    <w:rsid w:val="00A410E7"/>
    <w:rsid w:val="00A41AF0"/>
    <w:rsid w:val="00A41D43"/>
    <w:rsid w:val="00A4200A"/>
    <w:rsid w:val="00A42F0E"/>
    <w:rsid w:val="00A430C2"/>
    <w:rsid w:val="00A43D75"/>
    <w:rsid w:val="00A43F58"/>
    <w:rsid w:val="00A504C8"/>
    <w:rsid w:val="00A51A6C"/>
    <w:rsid w:val="00A55A98"/>
    <w:rsid w:val="00A55B48"/>
    <w:rsid w:val="00A561E4"/>
    <w:rsid w:val="00A567B9"/>
    <w:rsid w:val="00A57420"/>
    <w:rsid w:val="00A6242F"/>
    <w:rsid w:val="00A64884"/>
    <w:rsid w:val="00A658A3"/>
    <w:rsid w:val="00A65CFF"/>
    <w:rsid w:val="00A66390"/>
    <w:rsid w:val="00A66391"/>
    <w:rsid w:val="00A66EDE"/>
    <w:rsid w:val="00A6760F"/>
    <w:rsid w:val="00A70006"/>
    <w:rsid w:val="00A71471"/>
    <w:rsid w:val="00A71A07"/>
    <w:rsid w:val="00A71EC6"/>
    <w:rsid w:val="00A731A9"/>
    <w:rsid w:val="00A741E1"/>
    <w:rsid w:val="00A764F2"/>
    <w:rsid w:val="00A81BEE"/>
    <w:rsid w:val="00A823C2"/>
    <w:rsid w:val="00A82A98"/>
    <w:rsid w:val="00A83A33"/>
    <w:rsid w:val="00A84E73"/>
    <w:rsid w:val="00A85713"/>
    <w:rsid w:val="00A86AE7"/>
    <w:rsid w:val="00A87105"/>
    <w:rsid w:val="00A8726B"/>
    <w:rsid w:val="00A878A0"/>
    <w:rsid w:val="00A87D7B"/>
    <w:rsid w:val="00A90E1C"/>
    <w:rsid w:val="00A90EAC"/>
    <w:rsid w:val="00A94949"/>
    <w:rsid w:val="00A9518C"/>
    <w:rsid w:val="00A95CC5"/>
    <w:rsid w:val="00A96972"/>
    <w:rsid w:val="00A9708E"/>
    <w:rsid w:val="00A9773A"/>
    <w:rsid w:val="00AA19A2"/>
    <w:rsid w:val="00AA211E"/>
    <w:rsid w:val="00AA43F5"/>
    <w:rsid w:val="00AA5382"/>
    <w:rsid w:val="00AA5EE6"/>
    <w:rsid w:val="00AA7D18"/>
    <w:rsid w:val="00AB074C"/>
    <w:rsid w:val="00AB2E2B"/>
    <w:rsid w:val="00AB3E9C"/>
    <w:rsid w:val="00AB7B63"/>
    <w:rsid w:val="00AB7F6B"/>
    <w:rsid w:val="00AC0908"/>
    <w:rsid w:val="00AC133B"/>
    <w:rsid w:val="00AC16E2"/>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3751"/>
    <w:rsid w:val="00AE3C26"/>
    <w:rsid w:val="00AE3C6D"/>
    <w:rsid w:val="00AF1165"/>
    <w:rsid w:val="00AF1F0B"/>
    <w:rsid w:val="00AF24F6"/>
    <w:rsid w:val="00AF358E"/>
    <w:rsid w:val="00AF5577"/>
    <w:rsid w:val="00AF56BE"/>
    <w:rsid w:val="00AF6422"/>
    <w:rsid w:val="00AF64AD"/>
    <w:rsid w:val="00B00D38"/>
    <w:rsid w:val="00B018A0"/>
    <w:rsid w:val="00B03D82"/>
    <w:rsid w:val="00B04E54"/>
    <w:rsid w:val="00B05EB9"/>
    <w:rsid w:val="00B061C0"/>
    <w:rsid w:val="00B077BB"/>
    <w:rsid w:val="00B100CF"/>
    <w:rsid w:val="00B106B6"/>
    <w:rsid w:val="00B11AE5"/>
    <w:rsid w:val="00B11D29"/>
    <w:rsid w:val="00B1209A"/>
    <w:rsid w:val="00B154E8"/>
    <w:rsid w:val="00B20FA3"/>
    <w:rsid w:val="00B217CB"/>
    <w:rsid w:val="00B24731"/>
    <w:rsid w:val="00B2498C"/>
    <w:rsid w:val="00B268EC"/>
    <w:rsid w:val="00B26FF8"/>
    <w:rsid w:val="00B3035E"/>
    <w:rsid w:val="00B329F1"/>
    <w:rsid w:val="00B33F7C"/>
    <w:rsid w:val="00B34199"/>
    <w:rsid w:val="00B34817"/>
    <w:rsid w:val="00B3521C"/>
    <w:rsid w:val="00B378FF"/>
    <w:rsid w:val="00B41128"/>
    <w:rsid w:val="00B412DA"/>
    <w:rsid w:val="00B41E3C"/>
    <w:rsid w:val="00B41F87"/>
    <w:rsid w:val="00B43E31"/>
    <w:rsid w:val="00B44298"/>
    <w:rsid w:val="00B44C76"/>
    <w:rsid w:val="00B46B7A"/>
    <w:rsid w:val="00B47C5B"/>
    <w:rsid w:val="00B52A87"/>
    <w:rsid w:val="00B55571"/>
    <w:rsid w:val="00B55A42"/>
    <w:rsid w:val="00B60930"/>
    <w:rsid w:val="00B60CF6"/>
    <w:rsid w:val="00B60EC2"/>
    <w:rsid w:val="00B61522"/>
    <w:rsid w:val="00B630FF"/>
    <w:rsid w:val="00B634C6"/>
    <w:rsid w:val="00B64D87"/>
    <w:rsid w:val="00B65532"/>
    <w:rsid w:val="00B70C0D"/>
    <w:rsid w:val="00B70E4F"/>
    <w:rsid w:val="00B7239B"/>
    <w:rsid w:val="00B72915"/>
    <w:rsid w:val="00B76ACD"/>
    <w:rsid w:val="00B80283"/>
    <w:rsid w:val="00B846DA"/>
    <w:rsid w:val="00B87AAC"/>
    <w:rsid w:val="00B9010B"/>
    <w:rsid w:val="00B90B30"/>
    <w:rsid w:val="00B91B84"/>
    <w:rsid w:val="00B92275"/>
    <w:rsid w:val="00B9263C"/>
    <w:rsid w:val="00B94B61"/>
    <w:rsid w:val="00B9532F"/>
    <w:rsid w:val="00B9715E"/>
    <w:rsid w:val="00B9766B"/>
    <w:rsid w:val="00BA0378"/>
    <w:rsid w:val="00BA12EF"/>
    <w:rsid w:val="00BA260A"/>
    <w:rsid w:val="00BA269A"/>
    <w:rsid w:val="00BA29FE"/>
    <w:rsid w:val="00BA3A62"/>
    <w:rsid w:val="00BA46F4"/>
    <w:rsid w:val="00BA5C13"/>
    <w:rsid w:val="00BA60BC"/>
    <w:rsid w:val="00BA706E"/>
    <w:rsid w:val="00BA73A8"/>
    <w:rsid w:val="00BA7840"/>
    <w:rsid w:val="00BB0C11"/>
    <w:rsid w:val="00BB6CF8"/>
    <w:rsid w:val="00BB6E7F"/>
    <w:rsid w:val="00BB6F41"/>
    <w:rsid w:val="00BB706B"/>
    <w:rsid w:val="00BB7259"/>
    <w:rsid w:val="00BC0667"/>
    <w:rsid w:val="00BC1280"/>
    <w:rsid w:val="00BC58C4"/>
    <w:rsid w:val="00BC5DBE"/>
    <w:rsid w:val="00BD3F9C"/>
    <w:rsid w:val="00BD65DF"/>
    <w:rsid w:val="00BD725A"/>
    <w:rsid w:val="00BE004B"/>
    <w:rsid w:val="00BE0FD9"/>
    <w:rsid w:val="00BE155D"/>
    <w:rsid w:val="00BE35C2"/>
    <w:rsid w:val="00BE43CE"/>
    <w:rsid w:val="00BE6B71"/>
    <w:rsid w:val="00BF29A4"/>
    <w:rsid w:val="00BF2E14"/>
    <w:rsid w:val="00BF3095"/>
    <w:rsid w:val="00BF7247"/>
    <w:rsid w:val="00C01642"/>
    <w:rsid w:val="00C01B35"/>
    <w:rsid w:val="00C036F4"/>
    <w:rsid w:val="00C05DAB"/>
    <w:rsid w:val="00C06368"/>
    <w:rsid w:val="00C068C3"/>
    <w:rsid w:val="00C069CD"/>
    <w:rsid w:val="00C10B7E"/>
    <w:rsid w:val="00C10F0F"/>
    <w:rsid w:val="00C11951"/>
    <w:rsid w:val="00C13013"/>
    <w:rsid w:val="00C141A4"/>
    <w:rsid w:val="00C156FC"/>
    <w:rsid w:val="00C1645C"/>
    <w:rsid w:val="00C17667"/>
    <w:rsid w:val="00C214C4"/>
    <w:rsid w:val="00C22B92"/>
    <w:rsid w:val="00C23354"/>
    <w:rsid w:val="00C24A02"/>
    <w:rsid w:val="00C26A05"/>
    <w:rsid w:val="00C2706F"/>
    <w:rsid w:val="00C30556"/>
    <w:rsid w:val="00C305FF"/>
    <w:rsid w:val="00C311A7"/>
    <w:rsid w:val="00C31A2E"/>
    <w:rsid w:val="00C31DF4"/>
    <w:rsid w:val="00C328D2"/>
    <w:rsid w:val="00C3641C"/>
    <w:rsid w:val="00C37C46"/>
    <w:rsid w:val="00C40E76"/>
    <w:rsid w:val="00C42AA3"/>
    <w:rsid w:val="00C436FF"/>
    <w:rsid w:val="00C45A8E"/>
    <w:rsid w:val="00C45BCB"/>
    <w:rsid w:val="00C45DBB"/>
    <w:rsid w:val="00C47378"/>
    <w:rsid w:val="00C47975"/>
    <w:rsid w:val="00C50DF7"/>
    <w:rsid w:val="00C52216"/>
    <w:rsid w:val="00C5271F"/>
    <w:rsid w:val="00C54249"/>
    <w:rsid w:val="00C563AF"/>
    <w:rsid w:val="00C576A4"/>
    <w:rsid w:val="00C57B06"/>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102"/>
    <w:rsid w:val="00C73C2F"/>
    <w:rsid w:val="00C73CDD"/>
    <w:rsid w:val="00C7441C"/>
    <w:rsid w:val="00C74C24"/>
    <w:rsid w:val="00C750E0"/>
    <w:rsid w:val="00C753DB"/>
    <w:rsid w:val="00C77B1C"/>
    <w:rsid w:val="00C83156"/>
    <w:rsid w:val="00C83ED0"/>
    <w:rsid w:val="00C8461E"/>
    <w:rsid w:val="00C851EB"/>
    <w:rsid w:val="00C8552B"/>
    <w:rsid w:val="00C86E02"/>
    <w:rsid w:val="00C8705B"/>
    <w:rsid w:val="00C91440"/>
    <w:rsid w:val="00C92B2C"/>
    <w:rsid w:val="00C9320E"/>
    <w:rsid w:val="00C93F8F"/>
    <w:rsid w:val="00C94AE5"/>
    <w:rsid w:val="00C96C8E"/>
    <w:rsid w:val="00C97457"/>
    <w:rsid w:val="00CA00C0"/>
    <w:rsid w:val="00CA10E1"/>
    <w:rsid w:val="00CA2838"/>
    <w:rsid w:val="00CA3604"/>
    <w:rsid w:val="00CA3700"/>
    <w:rsid w:val="00CA5C37"/>
    <w:rsid w:val="00CA6638"/>
    <w:rsid w:val="00CA6A85"/>
    <w:rsid w:val="00CB2F72"/>
    <w:rsid w:val="00CB3A57"/>
    <w:rsid w:val="00CB4637"/>
    <w:rsid w:val="00CB48B8"/>
    <w:rsid w:val="00CB4DC1"/>
    <w:rsid w:val="00CB52DC"/>
    <w:rsid w:val="00CB627E"/>
    <w:rsid w:val="00CB759C"/>
    <w:rsid w:val="00CC04F3"/>
    <w:rsid w:val="00CC20C2"/>
    <w:rsid w:val="00CC278C"/>
    <w:rsid w:val="00CC3052"/>
    <w:rsid w:val="00CC4758"/>
    <w:rsid w:val="00CC48E8"/>
    <w:rsid w:val="00CC5848"/>
    <w:rsid w:val="00CC59AB"/>
    <w:rsid w:val="00CC67F8"/>
    <w:rsid w:val="00CC7062"/>
    <w:rsid w:val="00CC784F"/>
    <w:rsid w:val="00CC7A54"/>
    <w:rsid w:val="00CC7B9D"/>
    <w:rsid w:val="00CC7C20"/>
    <w:rsid w:val="00CC7C35"/>
    <w:rsid w:val="00CD1B10"/>
    <w:rsid w:val="00CD3F87"/>
    <w:rsid w:val="00CD4DD9"/>
    <w:rsid w:val="00CD5015"/>
    <w:rsid w:val="00CD5263"/>
    <w:rsid w:val="00CD650D"/>
    <w:rsid w:val="00CD7698"/>
    <w:rsid w:val="00CD79BE"/>
    <w:rsid w:val="00CD7ADC"/>
    <w:rsid w:val="00CD7D8D"/>
    <w:rsid w:val="00CE049C"/>
    <w:rsid w:val="00CE09B2"/>
    <w:rsid w:val="00CE0EC2"/>
    <w:rsid w:val="00CE23C4"/>
    <w:rsid w:val="00CE555D"/>
    <w:rsid w:val="00CE5FBA"/>
    <w:rsid w:val="00CE7435"/>
    <w:rsid w:val="00CE7DA5"/>
    <w:rsid w:val="00CF061E"/>
    <w:rsid w:val="00CF0849"/>
    <w:rsid w:val="00CF0C4A"/>
    <w:rsid w:val="00CF50B4"/>
    <w:rsid w:val="00CF5CE1"/>
    <w:rsid w:val="00CF5FD3"/>
    <w:rsid w:val="00CF6569"/>
    <w:rsid w:val="00CF73C4"/>
    <w:rsid w:val="00D00DAA"/>
    <w:rsid w:val="00D00EA9"/>
    <w:rsid w:val="00D0136F"/>
    <w:rsid w:val="00D01978"/>
    <w:rsid w:val="00D01B13"/>
    <w:rsid w:val="00D034C3"/>
    <w:rsid w:val="00D0362E"/>
    <w:rsid w:val="00D050FA"/>
    <w:rsid w:val="00D0588D"/>
    <w:rsid w:val="00D06138"/>
    <w:rsid w:val="00D074B6"/>
    <w:rsid w:val="00D075FA"/>
    <w:rsid w:val="00D12346"/>
    <w:rsid w:val="00D12733"/>
    <w:rsid w:val="00D14EF6"/>
    <w:rsid w:val="00D150EE"/>
    <w:rsid w:val="00D157D5"/>
    <w:rsid w:val="00D15CD2"/>
    <w:rsid w:val="00D175C2"/>
    <w:rsid w:val="00D200C4"/>
    <w:rsid w:val="00D20523"/>
    <w:rsid w:val="00D208D8"/>
    <w:rsid w:val="00D209CD"/>
    <w:rsid w:val="00D231D4"/>
    <w:rsid w:val="00D23987"/>
    <w:rsid w:val="00D255BE"/>
    <w:rsid w:val="00D2677E"/>
    <w:rsid w:val="00D27E1E"/>
    <w:rsid w:val="00D31734"/>
    <w:rsid w:val="00D32614"/>
    <w:rsid w:val="00D32BA6"/>
    <w:rsid w:val="00D33962"/>
    <w:rsid w:val="00D3485E"/>
    <w:rsid w:val="00D35304"/>
    <w:rsid w:val="00D35339"/>
    <w:rsid w:val="00D356B9"/>
    <w:rsid w:val="00D35F13"/>
    <w:rsid w:val="00D3673A"/>
    <w:rsid w:val="00D3681D"/>
    <w:rsid w:val="00D401F1"/>
    <w:rsid w:val="00D40631"/>
    <w:rsid w:val="00D4151A"/>
    <w:rsid w:val="00D4226F"/>
    <w:rsid w:val="00D42DE1"/>
    <w:rsid w:val="00D4366B"/>
    <w:rsid w:val="00D45356"/>
    <w:rsid w:val="00D45BFB"/>
    <w:rsid w:val="00D45C56"/>
    <w:rsid w:val="00D45DE4"/>
    <w:rsid w:val="00D4791B"/>
    <w:rsid w:val="00D5002F"/>
    <w:rsid w:val="00D5010E"/>
    <w:rsid w:val="00D5410F"/>
    <w:rsid w:val="00D55BB4"/>
    <w:rsid w:val="00D55ED1"/>
    <w:rsid w:val="00D57A6F"/>
    <w:rsid w:val="00D605AC"/>
    <w:rsid w:val="00D60BB0"/>
    <w:rsid w:val="00D61830"/>
    <w:rsid w:val="00D639C3"/>
    <w:rsid w:val="00D64F4B"/>
    <w:rsid w:val="00D672AE"/>
    <w:rsid w:val="00D677D2"/>
    <w:rsid w:val="00D7214A"/>
    <w:rsid w:val="00D735A8"/>
    <w:rsid w:val="00D73A19"/>
    <w:rsid w:val="00D749C3"/>
    <w:rsid w:val="00D77A8A"/>
    <w:rsid w:val="00D77B00"/>
    <w:rsid w:val="00D828C8"/>
    <w:rsid w:val="00D84ADC"/>
    <w:rsid w:val="00D85136"/>
    <w:rsid w:val="00D857C8"/>
    <w:rsid w:val="00D87F5B"/>
    <w:rsid w:val="00D904C4"/>
    <w:rsid w:val="00D90E40"/>
    <w:rsid w:val="00D92027"/>
    <w:rsid w:val="00D92405"/>
    <w:rsid w:val="00D92A9B"/>
    <w:rsid w:val="00D92DAD"/>
    <w:rsid w:val="00D93543"/>
    <w:rsid w:val="00D949D1"/>
    <w:rsid w:val="00D96516"/>
    <w:rsid w:val="00D96846"/>
    <w:rsid w:val="00D96D2D"/>
    <w:rsid w:val="00DA1164"/>
    <w:rsid w:val="00DA5070"/>
    <w:rsid w:val="00DB086D"/>
    <w:rsid w:val="00DB0A73"/>
    <w:rsid w:val="00DB588B"/>
    <w:rsid w:val="00DB72EC"/>
    <w:rsid w:val="00DB7898"/>
    <w:rsid w:val="00DC022E"/>
    <w:rsid w:val="00DC0319"/>
    <w:rsid w:val="00DC327F"/>
    <w:rsid w:val="00DC5A0E"/>
    <w:rsid w:val="00DC5A20"/>
    <w:rsid w:val="00DC6DCE"/>
    <w:rsid w:val="00DC77CC"/>
    <w:rsid w:val="00DC7FB3"/>
    <w:rsid w:val="00DD0247"/>
    <w:rsid w:val="00DD23B0"/>
    <w:rsid w:val="00DD2632"/>
    <w:rsid w:val="00DD2D20"/>
    <w:rsid w:val="00DD3308"/>
    <w:rsid w:val="00DD3772"/>
    <w:rsid w:val="00DD3F96"/>
    <w:rsid w:val="00DD44E8"/>
    <w:rsid w:val="00DD655C"/>
    <w:rsid w:val="00DD6814"/>
    <w:rsid w:val="00DD6B19"/>
    <w:rsid w:val="00DD7893"/>
    <w:rsid w:val="00DE0D73"/>
    <w:rsid w:val="00DE2293"/>
    <w:rsid w:val="00DE54E1"/>
    <w:rsid w:val="00DE55F7"/>
    <w:rsid w:val="00DF0353"/>
    <w:rsid w:val="00DF03D2"/>
    <w:rsid w:val="00DF0D9F"/>
    <w:rsid w:val="00DF0F53"/>
    <w:rsid w:val="00DF10D9"/>
    <w:rsid w:val="00DF11C5"/>
    <w:rsid w:val="00DF1380"/>
    <w:rsid w:val="00DF3AC5"/>
    <w:rsid w:val="00DF3E48"/>
    <w:rsid w:val="00DF4B56"/>
    <w:rsid w:val="00DF551E"/>
    <w:rsid w:val="00DF7372"/>
    <w:rsid w:val="00DF757D"/>
    <w:rsid w:val="00E00410"/>
    <w:rsid w:val="00E03D58"/>
    <w:rsid w:val="00E0473E"/>
    <w:rsid w:val="00E07810"/>
    <w:rsid w:val="00E11C5C"/>
    <w:rsid w:val="00E13055"/>
    <w:rsid w:val="00E13633"/>
    <w:rsid w:val="00E136A4"/>
    <w:rsid w:val="00E1462A"/>
    <w:rsid w:val="00E15A92"/>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11AB"/>
    <w:rsid w:val="00E31547"/>
    <w:rsid w:val="00E324C4"/>
    <w:rsid w:val="00E327B3"/>
    <w:rsid w:val="00E34B30"/>
    <w:rsid w:val="00E34E9E"/>
    <w:rsid w:val="00E35625"/>
    <w:rsid w:val="00E36FEA"/>
    <w:rsid w:val="00E37088"/>
    <w:rsid w:val="00E375D8"/>
    <w:rsid w:val="00E40344"/>
    <w:rsid w:val="00E403A0"/>
    <w:rsid w:val="00E40BAD"/>
    <w:rsid w:val="00E41278"/>
    <w:rsid w:val="00E42373"/>
    <w:rsid w:val="00E4384D"/>
    <w:rsid w:val="00E45654"/>
    <w:rsid w:val="00E460DA"/>
    <w:rsid w:val="00E4777C"/>
    <w:rsid w:val="00E479C6"/>
    <w:rsid w:val="00E47D8A"/>
    <w:rsid w:val="00E50EA1"/>
    <w:rsid w:val="00E51CFE"/>
    <w:rsid w:val="00E5245E"/>
    <w:rsid w:val="00E52A92"/>
    <w:rsid w:val="00E52DB7"/>
    <w:rsid w:val="00E54C59"/>
    <w:rsid w:val="00E558CF"/>
    <w:rsid w:val="00E570C4"/>
    <w:rsid w:val="00E57390"/>
    <w:rsid w:val="00E6041B"/>
    <w:rsid w:val="00E60C5C"/>
    <w:rsid w:val="00E6150C"/>
    <w:rsid w:val="00E6167B"/>
    <w:rsid w:val="00E620EB"/>
    <w:rsid w:val="00E65AF6"/>
    <w:rsid w:val="00E67738"/>
    <w:rsid w:val="00E678F5"/>
    <w:rsid w:val="00E7140B"/>
    <w:rsid w:val="00E7224A"/>
    <w:rsid w:val="00E72E75"/>
    <w:rsid w:val="00E74825"/>
    <w:rsid w:val="00E7549B"/>
    <w:rsid w:val="00E7564C"/>
    <w:rsid w:val="00E80FFE"/>
    <w:rsid w:val="00E81690"/>
    <w:rsid w:val="00E81D68"/>
    <w:rsid w:val="00E824C8"/>
    <w:rsid w:val="00E82D94"/>
    <w:rsid w:val="00E832C1"/>
    <w:rsid w:val="00E83FE4"/>
    <w:rsid w:val="00E863BA"/>
    <w:rsid w:val="00E86AA4"/>
    <w:rsid w:val="00E91AEB"/>
    <w:rsid w:val="00E91D74"/>
    <w:rsid w:val="00E94322"/>
    <w:rsid w:val="00E96CC4"/>
    <w:rsid w:val="00EA1BB8"/>
    <w:rsid w:val="00EA211F"/>
    <w:rsid w:val="00EA268A"/>
    <w:rsid w:val="00EA48B8"/>
    <w:rsid w:val="00EA5B44"/>
    <w:rsid w:val="00EA7578"/>
    <w:rsid w:val="00EB0D81"/>
    <w:rsid w:val="00EB2243"/>
    <w:rsid w:val="00EB2D01"/>
    <w:rsid w:val="00EB3288"/>
    <w:rsid w:val="00EB4339"/>
    <w:rsid w:val="00EB4353"/>
    <w:rsid w:val="00EB591A"/>
    <w:rsid w:val="00EB7254"/>
    <w:rsid w:val="00EB7491"/>
    <w:rsid w:val="00EB7F5F"/>
    <w:rsid w:val="00EC0B67"/>
    <w:rsid w:val="00EC1634"/>
    <w:rsid w:val="00EC1F76"/>
    <w:rsid w:val="00EC42CE"/>
    <w:rsid w:val="00EC454F"/>
    <w:rsid w:val="00EC534D"/>
    <w:rsid w:val="00EC5A75"/>
    <w:rsid w:val="00EC5C8C"/>
    <w:rsid w:val="00EC6002"/>
    <w:rsid w:val="00EC609E"/>
    <w:rsid w:val="00EC654A"/>
    <w:rsid w:val="00EC6F21"/>
    <w:rsid w:val="00EC7DFA"/>
    <w:rsid w:val="00ED2F11"/>
    <w:rsid w:val="00ED4408"/>
    <w:rsid w:val="00ED6345"/>
    <w:rsid w:val="00ED6619"/>
    <w:rsid w:val="00ED6723"/>
    <w:rsid w:val="00ED7D42"/>
    <w:rsid w:val="00EE14F9"/>
    <w:rsid w:val="00EE245E"/>
    <w:rsid w:val="00EE2910"/>
    <w:rsid w:val="00EE34C2"/>
    <w:rsid w:val="00EE464A"/>
    <w:rsid w:val="00EE466A"/>
    <w:rsid w:val="00EE4926"/>
    <w:rsid w:val="00EE618C"/>
    <w:rsid w:val="00EE63E8"/>
    <w:rsid w:val="00EE6B2F"/>
    <w:rsid w:val="00EE718F"/>
    <w:rsid w:val="00EE7B74"/>
    <w:rsid w:val="00EE7CBF"/>
    <w:rsid w:val="00EF0291"/>
    <w:rsid w:val="00EF1094"/>
    <w:rsid w:val="00EF27A7"/>
    <w:rsid w:val="00EF38B3"/>
    <w:rsid w:val="00EF4B98"/>
    <w:rsid w:val="00EF6E92"/>
    <w:rsid w:val="00EF79FE"/>
    <w:rsid w:val="00F0055E"/>
    <w:rsid w:val="00F01A29"/>
    <w:rsid w:val="00F01E0B"/>
    <w:rsid w:val="00F027C0"/>
    <w:rsid w:val="00F02D33"/>
    <w:rsid w:val="00F03448"/>
    <w:rsid w:val="00F03CEA"/>
    <w:rsid w:val="00F0436B"/>
    <w:rsid w:val="00F063D6"/>
    <w:rsid w:val="00F069AC"/>
    <w:rsid w:val="00F06AF2"/>
    <w:rsid w:val="00F0716A"/>
    <w:rsid w:val="00F07520"/>
    <w:rsid w:val="00F07651"/>
    <w:rsid w:val="00F10078"/>
    <w:rsid w:val="00F114EC"/>
    <w:rsid w:val="00F15C08"/>
    <w:rsid w:val="00F16661"/>
    <w:rsid w:val="00F20DBB"/>
    <w:rsid w:val="00F21608"/>
    <w:rsid w:val="00F22935"/>
    <w:rsid w:val="00F22A97"/>
    <w:rsid w:val="00F237DE"/>
    <w:rsid w:val="00F249B6"/>
    <w:rsid w:val="00F24AFC"/>
    <w:rsid w:val="00F2596F"/>
    <w:rsid w:val="00F25D85"/>
    <w:rsid w:val="00F27239"/>
    <w:rsid w:val="00F27260"/>
    <w:rsid w:val="00F27C4B"/>
    <w:rsid w:val="00F31520"/>
    <w:rsid w:val="00F32D6F"/>
    <w:rsid w:val="00F346A9"/>
    <w:rsid w:val="00F350F3"/>
    <w:rsid w:val="00F3555F"/>
    <w:rsid w:val="00F37064"/>
    <w:rsid w:val="00F40137"/>
    <w:rsid w:val="00F409EF"/>
    <w:rsid w:val="00F42752"/>
    <w:rsid w:val="00F43B9C"/>
    <w:rsid w:val="00F447C0"/>
    <w:rsid w:val="00F4679A"/>
    <w:rsid w:val="00F46BAE"/>
    <w:rsid w:val="00F51DE4"/>
    <w:rsid w:val="00F5508A"/>
    <w:rsid w:val="00F55A66"/>
    <w:rsid w:val="00F55D4B"/>
    <w:rsid w:val="00F56C33"/>
    <w:rsid w:val="00F579DF"/>
    <w:rsid w:val="00F604FC"/>
    <w:rsid w:val="00F6088D"/>
    <w:rsid w:val="00F608E7"/>
    <w:rsid w:val="00F62D83"/>
    <w:rsid w:val="00F63A9A"/>
    <w:rsid w:val="00F6404C"/>
    <w:rsid w:val="00F65B89"/>
    <w:rsid w:val="00F661E9"/>
    <w:rsid w:val="00F66F0A"/>
    <w:rsid w:val="00F73250"/>
    <w:rsid w:val="00F7334B"/>
    <w:rsid w:val="00F73461"/>
    <w:rsid w:val="00F73CFC"/>
    <w:rsid w:val="00F7538D"/>
    <w:rsid w:val="00F76A8D"/>
    <w:rsid w:val="00F812A7"/>
    <w:rsid w:val="00F82A42"/>
    <w:rsid w:val="00F82B4C"/>
    <w:rsid w:val="00F83534"/>
    <w:rsid w:val="00F83787"/>
    <w:rsid w:val="00F83B55"/>
    <w:rsid w:val="00F84672"/>
    <w:rsid w:val="00F86411"/>
    <w:rsid w:val="00F866B2"/>
    <w:rsid w:val="00F8774A"/>
    <w:rsid w:val="00F903D4"/>
    <w:rsid w:val="00F90EAE"/>
    <w:rsid w:val="00F92015"/>
    <w:rsid w:val="00F9233F"/>
    <w:rsid w:val="00F92F88"/>
    <w:rsid w:val="00F94D66"/>
    <w:rsid w:val="00F95635"/>
    <w:rsid w:val="00F97CC0"/>
    <w:rsid w:val="00FA052B"/>
    <w:rsid w:val="00FA0E01"/>
    <w:rsid w:val="00FA103A"/>
    <w:rsid w:val="00FA1CF6"/>
    <w:rsid w:val="00FA4118"/>
    <w:rsid w:val="00FA474E"/>
    <w:rsid w:val="00FA59D6"/>
    <w:rsid w:val="00FA67F8"/>
    <w:rsid w:val="00FB0A53"/>
    <w:rsid w:val="00FB1F90"/>
    <w:rsid w:val="00FB2215"/>
    <w:rsid w:val="00FB25DA"/>
    <w:rsid w:val="00FB4903"/>
    <w:rsid w:val="00FB62FA"/>
    <w:rsid w:val="00FB6E40"/>
    <w:rsid w:val="00FB74D4"/>
    <w:rsid w:val="00FC11BB"/>
    <w:rsid w:val="00FC27C8"/>
    <w:rsid w:val="00FC2E6B"/>
    <w:rsid w:val="00FC372C"/>
    <w:rsid w:val="00FC3CF0"/>
    <w:rsid w:val="00FC5225"/>
    <w:rsid w:val="00FC59F7"/>
    <w:rsid w:val="00FC5C28"/>
    <w:rsid w:val="00FC72C4"/>
    <w:rsid w:val="00FC7955"/>
    <w:rsid w:val="00FD1483"/>
    <w:rsid w:val="00FD186E"/>
    <w:rsid w:val="00FD195A"/>
    <w:rsid w:val="00FD1CCF"/>
    <w:rsid w:val="00FD37B6"/>
    <w:rsid w:val="00FD4275"/>
    <w:rsid w:val="00FD4605"/>
    <w:rsid w:val="00FE0FC4"/>
    <w:rsid w:val="00FE2FC1"/>
    <w:rsid w:val="00FE3A04"/>
    <w:rsid w:val="00FE3E59"/>
    <w:rsid w:val="00FE4A1E"/>
    <w:rsid w:val="00FE4BFB"/>
    <w:rsid w:val="00FE4EA4"/>
    <w:rsid w:val="00FE71D0"/>
    <w:rsid w:val="00FF0179"/>
    <w:rsid w:val="00FF127C"/>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ordWrap w:val="0"/>
      <w:autoSpaceDE w:val="0"/>
      <w:autoSpaceDN w:val="0"/>
      <w:spacing w:after="160" w:line="259" w:lineRule="auto"/>
    </w:pPr>
    <w:rPr>
      <w:b/>
      <w:bCs/>
      <w:sz w:val="20"/>
      <w:szCs w:val="20"/>
      <w:lang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widowControl/>
      <w:numPr>
        <w:numId w:val="40"/>
      </w:numPr>
      <w:autoSpaceDE w:val="0"/>
      <w:autoSpaceDN w:val="0"/>
      <w:adjustRightInd w:val="0"/>
      <w:snapToGrid w:val="0"/>
      <w:spacing w:after="120"/>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2.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3.vsd"/><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1.vsdx"/><Relationship Id="rId31"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5.vsdx"/><Relationship Id="rId30" Type="http://schemas.openxmlformats.org/officeDocument/2006/relationships/image" Target="media/image12.e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C3D69-5FDA-43E8-ABF6-AE52865D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9</Pages>
  <Words>3006</Words>
  <Characters>17136</Characters>
  <Application>Microsoft Office Word</Application>
  <DocSecurity>0</DocSecurity>
  <Lines>142</Lines>
  <Paragraphs>40</Paragraphs>
  <ScaleCrop>false</ScaleCrop>
  <Company>sprd</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43</cp:revision>
  <dcterms:created xsi:type="dcterms:W3CDTF">2022-09-30T01:11:00Z</dcterms:created>
  <dcterms:modified xsi:type="dcterms:W3CDTF">2022-09-30T06:01:00Z</dcterms:modified>
</cp:coreProperties>
</file>